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2F" w:rsidRPr="00264819" w:rsidRDefault="004E1577" w:rsidP="004E1577">
      <w:pPr>
        <w:shd w:val="clear" w:color="auto" w:fill="FFFFFF"/>
        <w:spacing w:after="0" w:line="288"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64819">
        <w:rPr>
          <w:rFonts w:ascii="Times New Roman" w:eastAsia="Times New Roman" w:hAnsi="Times New Roman" w:cs="Times New Roman"/>
          <w:bCs/>
          <w:sz w:val="28"/>
          <w:szCs w:val="28"/>
          <w:lang w:eastAsia="ru-RU"/>
        </w:rPr>
        <w:t xml:space="preserve"> </w:t>
      </w:r>
      <w:r w:rsidR="0078636C" w:rsidRPr="0078636C">
        <w:rPr>
          <w:rFonts w:ascii="Times New Roman" w:eastAsia="Times New Roman" w:hAnsi="Times New Roman" w:cs="Times New Roman"/>
          <w:b/>
          <w:bCs/>
          <w:i/>
          <w:noProof/>
          <w:sz w:val="28"/>
          <w:szCs w:val="28"/>
          <w:lang w:eastAsia="ru-RU"/>
        </w:rPr>
        <w:drawing>
          <wp:inline distT="0" distB="0" distL="0" distR="0">
            <wp:extent cx="631190" cy="653415"/>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a:srcRect/>
                    <a:stretch>
                      <a:fillRect/>
                    </a:stretch>
                  </pic:blipFill>
                  <pic:spPr bwMode="auto">
                    <a:xfrm>
                      <a:off x="0" y="0"/>
                      <a:ext cx="631190" cy="653415"/>
                    </a:xfrm>
                    <a:prstGeom prst="rect">
                      <a:avLst/>
                    </a:prstGeom>
                    <a:noFill/>
                    <a:ln w="9525">
                      <a:noFill/>
                      <a:miter lim="800000"/>
                      <a:headEnd/>
                      <a:tailEnd/>
                    </a:ln>
                  </pic:spPr>
                </pic:pic>
              </a:graphicData>
            </a:graphic>
          </wp:inline>
        </w:drawing>
      </w:r>
      <w:r w:rsidR="00264819">
        <w:rPr>
          <w:rFonts w:ascii="Times New Roman" w:eastAsia="Times New Roman" w:hAnsi="Times New Roman" w:cs="Times New Roman"/>
          <w:bCs/>
          <w:sz w:val="28"/>
          <w:szCs w:val="28"/>
          <w:lang w:eastAsia="ru-RU"/>
        </w:rPr>
        <w:t xml:space="preserve">                 </w:t>
      </w:r>
      <w:r w:rsidR="001C46A7">
        <w:rPr>
          <w:rFonts w:ascii="Times New Roman" w:eastAsia="Times New Roman" w:hAnsi="Times New Roman" w:cs="Times New Roman"/>
          <w:bCs/>
          <w:sz w:val="28"/>
          <w:szCs w:val="28"/>
          <w:lang w:eastAsia="ru-RU"/>
        </w:rPr>
        <w:t xml:space="preserve">                       Проект</w:t>
      </w:r>
      <w:r w:rsidR="00264819">
        <w:rPr>
          <w:rFonts w:ascii="Times New Roman" w:eastAsia="Times New Roman" w:hAnsi="Times New Roman" w:cs="Times New Roman"/>
          <w:bCs/>
          <w:sz w:val="28"/>
          <w:szCs w:val="28"/>
          <w:lang w:eastAsia="ru-RU"/>
        </w:rPr>
        <w:t xml:space="preserve">          </w:t>
      </w:r>
    </w:p>
    <w:p w:rsidR="00634E2F" w:rsidRPr="00634E2F" w:rsidRDefault="00634E2F" w:rsidP="0078636C">
      <w:pPr>
        <w:shd w:val="clear" w:color="auto" w:fill="FFFFFF"/>
        <w:spacing w:after="0" w:line="288" w:lineRule="atLeast"/>
        <w:jc w:val="center"/>
        <w:rPr>
          <w:rFonts w:ascii="Times New Roman" w:eastAsia="Times New Roman" w:hAnsi="Times New Roman" w:cs="Times New Roman"/>
          <w:b/>
          <w:bCs/>
          <w:sz w:val="28"/>
          <w:szCs w:val="28"/>
          <w:lang w:eastAsia="ru-RU"/>
        </w:rPr>
      </w:pPr>
    </w:p>
    <w:p w:rsidR="0078636C" w:rsidRPr="00370775" w:rsidRDefault="0078636C" w:rsidP="0078636C">
      <w:pPr>
        <w:pStyle w:val="aa"/>
        <w:jc w:val="center"/>
        <w:rPr>
          <w:rFonts w:ascii="Times New Roman" w:hAnsi="Times New Roman"/>
          <w:sz w:val="36"/>
          <w:szCs w:val="36"/>
        </w:rPr>
      </w:pPr>
      <w:r w:rsidRPr="00370775">
        <w:rPr>
          <w:rFonts w:ascii="Times New Roman" w:hAnsi="Times New Roman"/>
          <w:sz w:val="36"/>
          <w:szCs w:val="36"/>
        </w:rPr>
        <w:t>АДМИНИСТРАЦИЯ</w:t>
      </w:r>
    </w:p>
    <w:p w:rsidR="0078636C" w:rsidRPr="00370775" w:rsidRDefault="0078636C" w:rsidP="0078636C">
      <w:pPr>
        <w:pStyle w:val="aa"/>
        <w:jc w:val="center"/>
        <w:rPr>
          <w:rFonts w:ascii="Times New Roman" w:hAnsi="Times New Roman"/>
          <w:sz w:val="36"/>
          <w:szCs w:val="36"/>
        </w:rPr>
      </w:pPr>
      <w:r w:rsidRPr="00370775">
        <w:rPr>
          <w:rFonts w:ascii="Times New Roman" w:hAnsi="Times New Roman"/>
          <w:sz w:val="36"/>
          <w:szCs w:val="36"/>
        </w:rPr>
        <w:t>АЗАМАТ-ЮРТОВСКОГО СЕЛЬСКОГО ПОСЕЛЕНИЯ</w:t>
      </w:r>
    </w:p>
    <w:p w:rsidR="0078636C" w:rsidRPr="00370775" w:rsidRDefault="0078636C" w:rsidP="0078636C">
      <w:pPr>
        <w:pStyle w:val="aa"/>
        <w:jc w:val="center"/>
        <w:rPr>
          <w:rFonts w:ascii="Times New Roman" w:hAnsi="Times New Roman"/>
          <w:sz w:val="36"/>
          <w:szCs w:val="36"/>
        </w:rPr>
      </w:pPr>
      <w:r w:rsidRPr="00370775">
        <w:rPr>
          <w:rFonts w:ascii="Times New Roman" w:hAnsi="Times New Roman"/>
          <w:sz w:val="36"/>
          <w:szCs w:val="36"/>
        </w:rPr>
        <w:t xml:space="preserve">ГУДЕРМЕССКОГО МУНИЦИПАЛЬНОГО РАЙОНА </w:t>
      </w:r>
    </w:p>
    <w:p w:rsidR="0078636C" w:rsidRPr="00370775" w:rsidRDefault="0078636C" w:rsidP="0078636C">
      <w:pPr>
        <w:pStyle w:val="aa"/>
        <w:jc w:val="center"/>
        <w:rPr>
          <w:rFonts w:ascii="Times New Roman" w:hAnsi="Times New Roman"/>
          <w:sz w:val="36"/>
          <w:szCs w:val="36"/>
        </w:rPr>
      </w:pPr>
      <w:r w:rsidRPr="00370775">
        <w:rPr>
          <w:rFonts w:ascii="Times New Roman" w:hAnsi="Times New Roman"/>
          <w:sz w:val="36"/>
          <w:szCs w:val="36"/>
        </w:rPr>
        <w:t>ЧЕЧЕНСКОЙ РЕСПУБЛИКИ</w:t>
      </w:r>
    </w:p>
    <w:p w:rsidR="0078636C" w:rsidRPr="00370775" w:rsidRDefault="0078636C" w:rsidP="0078636C">
      <w:pPr>
        <w:pStyle w:val="aa"/>
        <w:jc w:val="center"/>
        <w:rPr>
          <w:rFonts w:ascii="Times New Roman" w:hAnsi="Times New Roman"/>
          <w:sz w:val="36"/>
          <w:szCs w:val="36"/>
        </w:rPr>
      </w:pPr>
    </w:p>
    <w:p w:rsidR="0078636C" w:rsidRDefault="0078636C" w:rsidP="0078636C">
      <w:pPr>
        <w:tabs>
          <w:tab w:val="left" w:pos="3015"/>
        </w:tabs>
        <w:spacing w:after="0"/>
        <w:jc w:val="center"/>
        <w:rPr>
          <w:rFonts w:ascii="Times New Roman" w:hAnsi="Times New Roman"/>
          <w:sz w:val="32"/>
          <w:szCs w:val="32"/>
        </w:rPr>
      </w:pPr>
      <w:r w:rsidRPr="00370775">
        <w:rPr>
          <w:rFonts w:ascii="Times New Roman" w:hAnsi="Times New Roman"/>
          <w:sz w:val="32"/>
          <w:szCs w:val="32"/>
        </w:rPr>
        <w:t>П О С Т А Н О В Л Е Н И Е</w:t>
      </w:r>
    </w:p>
    <w:p w:rsidR="0078636C" w:rsidRPr="00370775" w:rsidRDefault="0078636C" w:rsidP="0078636C">
      <w:pPr>
        <w:tabs>
          <w:tab w:val="left" w:pos="3015"/>
        </w:tabs>
        <w:spacing w:after="0"/>
        <w:jc w:val="center"/>
        <w:rPr>
          <w:rFonts w:ascii="Times New Roman" w:hAnsi="Times New Roman"/>
          <w:sz w:val="32"/>
          <w:szCs w:val="32"/>
        </w:rPr>
      </w:pPr>
    </w:p>
    <w:p w:rsidR="0078636C" w:rsidRPr="00A93B11" w:rsidRDefault="0078636C" w:rsidP="0078636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«______»______</w:t>
      </w:r>
      <w:r w:rsidRPr="00A93B11">
        <w:rPr>
          <w:rFonts w:ascii="Times New Roman" w:eastAsia="Times New Roman" w:hAnsi="Times New Roman" w:cs="Times New Roman"/>
          <w:color w:val="000000"/>
          <w:sz w:val="28"/>
          <w:szCs w:val="28"/>
          <w:lang w:eastAsia="ru-RU"/>
        </w:rPr>
        <w:t xml:space="preserve">2016 г. </w:t>
      </w:r>
      <w:r>
        <w:rPr>
          <w:rFonts w:ascii="Times New Roman" w:eastAsia="Times New Roman" w:hAnsi="Times New Roman" w:cs="Times New Roman"/>
          <w:color w:val="000000"/>
          <w:sz w:val="28"/>
          <w:szCs w:val="28"/>
          <w:lang w:eastAsia="ru-RU"/>
        </w:rPr>
        <w:tab/>
        <w:t xml:space="preserve">      с. Азамат-Юрт</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Pr="00A93B11">
        <w:rPr>
          <w:rFonts w:ascii="Times New Roman" w:eastAsia="Times New Roman" w:hAnsi="Times New Roman" w:cs="Times New Roman"/>
          <w:color w:val="000000"/>
          <w:sz w:val="28"/>
          <w:szCs w:val="28"/>
          <w:lang w:eastAsia="ru-RU"/>
        </w:rPr>
        <w:t>№ ____</w:t>
      </w:r>
    </w:p>
    <w:p w:rsidR="0078636C" w:rsidRPr="00A93B11" w:rsidRDefault="0078636C" w:rsidP="0078636C">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BE017F" w:rsidRDefault="00BE017F" w:rsidP="0078636C">
      <w:pPr>
        <w:shd w:val="clear" w:color="auto" w:fill="FFFFFF"/>
        <w:spacing w:after="0" w:line="288" w:lineRule="atLeast"/>
        <w:jc w:val="center"/>
        <w:rPr>
          <w:rFonts w:ascii="Times New Roman" w:eastAsia="Times New Roman" w:hAnsi="Times New Roman" w:cs="Times New Roman"/>
          <w:b/>
          <w:bCs/>
          <w:sz w:val="28"/>
          <w:szCs w:val="28"/>
          <w:lang w:eastAsia="ru-RU"/>
        </w:rPr>
      </w:pPr>
      <w:r w:rsidRPr="00634E2F">
        <w:rPr>
          <w:rFonts w:ascii="Times New Roman" w:eastAsia="Times New Roman" w:hAnsi="Times New Roman" w:cs="Times New Roman"/>
          <w:b/>
          <w:bCs/>
          <w:sz w:val="28"/>
          <w:szCs w:val="28"/>
          <w:lang w:eastAsia="ru-RU"/>
        </w:rPr>
        <w:t xml:space="preserve">Об утверждении Положения </w:t>
      </w:r>
      <w:r w:rsidR="0000247A">
        <w:rPr>
          <w:rFonts w:ascii="Times New Roman" w:eastAsia="Times New Roman" w:hAnsi="Times New Roman" w:cs="Times New Roman"/>
          <w:b/>
          <w:bCs/>
          <w:sz w:val="28"/>
          <w:szCs w:val="28"/>
          <w:lang w:eastAsia="ru-RU"/>
        </w:rPr>
        <w:t>о совершении нотариальных действий в случае отсутствия на территории муниципального образования «</w:t>
      </w:r>
      <w:r w:rsidR="0078636C">
        <w:rPr>
          <w:rFonts w:ascii="Times New Roman" w:eastAsia="Times New Roman" w:hAnsi="Times New Roman" w:cs="Times New Roman"/>
          <w:b/>
          <w:bCs/>
          <w:sz w:val="28"/>
          <w:szCs w:val="28"/>
          <w:lang w:eastAsia="ru-RU"/>
        </w:rPr>
        <w:t>Азамат-Юртовское сельское поселение</w:t>
      </w:r>
      <w:r w:rsidR="0000247A">
        <w:rPr>
          <w:rFonts w:ascii="Times New Roman" w:eastAsia="Times New Roman" w:hAnsi="Times New Roman" w:cs="Times New Roman"/>
          <w:b/>
          <w:bCs/>
          <w:sz w:val="28"/>
          <w:szCs w:val="28"/>
          <w:lang w:eastAsia="ru-RU"/>
        </w:rPr>
        <w:t xml:space="preserve">» нотариуса </w:t>
      </w:r>
    </w:p>
    <w:p w:rsidR="0078636C" w:rsidRPr="00634E2F" w:rsidRDefault="0078636C" w:rsidP="0078636C">
      <w:pPr>
        <w:shd w:val="clear" w:color="auto" w:fill="FFFFFF"/>
        <w:spacing w:after="0" w:line="288" w:lineRule="atLeast"/>
        <w:jc w:val="center"/>
        <w:rPr>
          <w:rFonts w:ascii="Times New Roman" w:eastAsia="Times New Roman" w:hAnsi="Times New Roman" w:cs="Times New Roman"/>
          <w:sz w:val="28"/>
          <w:szCs w:val="28"/>
          <w:lang w:eastAsia="ru-RU"/>
        </w:rPr>
      </w:pPr>
    </w:p>
    <w:p w:rsidR="0078636C" w:rsidRDefault="0000247A" w:rsidP="0078636C">
      <w:pPr>
        <w:shd w:val="clear" w:color="auto" w:fill="FFFFFF"/>
        <w:spacing w:after="0" w:line="270" w:lineRule="atLeast"/>
        <w:ind w:firstLine="708"/>
        <w:jc w:val="both"/>
        <w:rPr>
          <w:rFonts w:ascii="Times New Roman" w:hAnsi="Times New Roman" w:cs="Times New Roman"/>
          <w:sz w:val="28"/>
          <w:szCs w:val="28"/>
        </w:rPr>
      </w:pPr>
      <w:r w:rsidRPr="0000247A">
        <w:rPr>
          <w:rFonts w:ascii="Times New Roman" w:hAnsi="Times New Roman" w:cs="Times New Roman"/>
          <w:sz w:val="28"/>
          <w:szCs w:val="28"/>
        </w:rPr>
        <w:t xml:space="preserve">В соответствии с Федеральным </w:t>
      </w:r>
      <w:hyperlink r:id="rId8" w:history="1">
        <w:r w:rsidRPr="0000247A">
          <w:rPr>
            <w:rStyle w:val="a7"/>
            <w:rFonts w:ascii="Times New Roman" w:hAnsi="Times New Roman" w:cs="Times New Roman"/>
            <w:color w:val="auto"/>
            <w:sz w:val="28"/>
            <w:szCs w:val="28"/>
            <w:u w:val="none"/>
          </w:rPr>
          <w:t>законом</w:t>
        </w:r>
      </w:hyperlink>
      <w:r w:rsidRPr="0000247A">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9" w:history="1">
        <w:r w:rsidRPr="0000247A">
          <w:rPr>
            <w:rStyle w:val="a7"/>
            <w:rFonts w:ascii="Times New Roman" w:hAnsi="Times New Roman" w:cs="Times New Roman"/>
            <w:color w:val="auto"/>
            <w:sz w:val="28"/>
            <w:szCs w:val="28"/>
            <w:u w:val="none"/>
          </w:rPr>
          <w:t>приказом</w:t>
        </w:r>
      </w:hyperlink>
      <w:r w:rsidRPr="0000247A">
        <w:rPr>
          <w:rFonts w:ascii="Times New Roman" w:hAnsi="Times New Roman" w:cs="Times New Roman"/>
          <w:sz w:val="28"/>
          <w:szCs w:val="28"/>
        </w:rPr>
        <w:t xml:space="preserve"> Минюста Российской Федерации от 27 декабря 2007 г.</w:t>
      </w:r>
      <w:r w:rsidRPr="0000247A">
        <w:rPr>
          <w:rFonts w:ascii="Times New Roman" w:hAnsi="Times New Roman" w:cs="Times New Roman"/>
          <w:color w:val="4A5562"/>
          <w:sz w:val="28"/>
          <w:szCs w:val="28"/>
        </w:rPr>
        <w:t xml:space="preserve"> № 256 </w:t>
      </w:r>
      <w:r w:rsidRPr="0000247A">
        <w:rPr>
          <w:rFonts w:ascii="Times New Roman" w:hAnsi="Times New Roman" w:cs="Times New Roman"/>
          <w:sz w:val="28"/>
          <w:szCs w:val="28"/>
        </w:rPr>
        <w:t>«Об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w:t>
      </w:r>
      <w:r w:rsidR="0078636C">
        <w:rPr>
          <w:rFonts w:ascii="Times New Roman" w:hAnsi="Times New Roman" w:cs="Times New Roman"/>
          <w:sz w:val="28"/>
          <w:szCs w:val="28"/>
        </w:rPr>
        <w:t>оселений»</w:t>
      </w:r>
    </w:p>
    <w:p w:rsidR="0078636C" w:rsidRDefault="0078636C" w:rsidP="0078636C">
      <w:pPr>
        <w:shd w:val="clear" w:color="auto" w:fill="FFFFFF"/>
        <w:spacing w:after="0" w:line="270" w:lineRule="atLeast"/>
        <w:ind w:firstLine="708"/>
        <w:jc w:val="both"/>
        <w:rPr>
          <w:rFonts w:ascii="Times New Roman" w:hAnsi="Times New Roman" w:cs="Times New Roman"/>
          <w:sz w:val="28"/>
          <w:szCs w:val="28"/>
        </w:rPr>
      </w:pPr>
    </w:p>
    <w:p w:rsidR="00BE017F" w:rsidRDefault="0000247A" w:rsidP="0078636C">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ПОСТАНОВЛЯЮ</w:t>
      </w:r>
      <w:r w:rsidR="00BE017F" w:rsidRPr="0000247A">
        <w:rPr>
          <w:rFonts w:ascii="Times New Roman" w:eastAsia="Times New Roman" w:hAnsi="Times New Roman" w:cs="Times New Roman"/>
          <w:sz w:val="28"/>
          <w:szCs w:val="28"/>
          <w:lang w:eastAsia="ru-RU"/>
        </w:rPr>
        <w:t>:</w:t>
      </w:r>
    </w:p>
    <w:p w:rsidR="0078636C" w:rsidRPr="0000247A" w:rsidRDefault="0078636C" w:rsidP="0078636C">
      <w:pPr>
        <w:shd w:val="clear" w:color="auto" w:fill="FFFFFF"/>
        <w:spacing w:after="0" w:line="270" w:lineRule="atLeast"/>
        <w:ind w:firstLine="708"/>
        <w:jc w:val="both"/>
        <w:rPr>
          <w:rFonts w:ascii="Times New Roman" w:eastAsia="Times New Roman" w:hAnsi="Times New Roman" w:cs="Times New Roman"/>
          <w:sz w:val="28"/>
          <w:szCs w:val="28"/>
          <w:lang w:eastAsia="ru-RU"/>
        </w:rPr>
      </w:pPr>
    </w:p>
    <w:p w:rsidR="00BE017F" w:rsidRPr="0000247A" w:rsidRDefault="00BE017F" w:rsidP="0078636C">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 xml:space="preserve">1. Утвердить </w:t>
      </w:r>
      <w:r w:rsidR="00B556CA" w:rsidRPr="0000247A">
        <w:rPr>
          <w:rFonts w:ascii="Times New Roman" w:eastAsia="Times New Roman" w:hAnsi="Times New Roman" w:cs="Times New Roman"/>
          <w:sz w:val="28"/>
          <w:szCs w:val="28"/>
          <w:lang w:eastAsia="ru-RU"/>
        </w:rPr>
        <w:t xml:space="preserve">прилагаемое </w:t>
      </w:r>
      <w:r w:rsidRPr="0000247A">
        <w:rPr>
          <w:rFonts w:ascii="Times New Roman" w:eastAsia="Times New Roman" w:hAnsi="Times New Roman" w:cs="Times New Roman"/>
          <w:sz w:val="28"/>
          <w:szCs w:val="28"/>
          <w:lang w:eastAsia="ru-RU"/>
        </w:rPr>
        <w:t xml:space="preserve">Положение </w:t>
      </w:r>
      <w:r w:rsidR="0000247A" w:rsidRPr="0000247A">
        <w:rPr>
          <w:rFonts w:ascii="Times New Roman" w:eastAsia="Times New Roman" w:hAnsi="Times New Roman" w:cs="Times New Roman"/>
          <w:sz w:val="28"/>
          <w:szCs w:val="28"/>
          <w:lang w:eastAsia="ru-RU"/>
        </w:rPr>
        <w:t xml:space="preserve">о совершении </w:t>
      </w:r>
      <w:r w:rsidR="0000247A" w:rsidRPr="0000247A">
        <w:rPr>
          <w:rFonts w:ascii="Times New Roman" w:eastAsia="Times New Roman" w:hAnsi="Times New Roman" w:cs="Times New Roman"/>
          <w:bCs/>
          <w:sz w:val="28"/>
          <w:szCs w:val="28"/>
          <w:lang w:eastAsia="ru-RU"/>
        </w:rPr>
        <w:t>нотариальных действий в случае отсутствия на территории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0000247A" w:rsidRPr="0000247A">
        <w:rPr>
          <w:rFonts w:ascii="Times New Roman" w:eastAsia="Times New Roman" w:hAnsi="Times New Roman" w:cs="Times New Roman"/>
          <w:bCs/>
          <w:sz w:val="28"/>
          <w:szCs w:val="28"/>
          <w:lang w:eastAsia="ru-RU"/>
        </w:rPr>
        <w:t xml:space="preserve">» нотариуса. </w:t>
      </w:r>
    </w:p>
    <w:p w:rsidR="00BE017F" w:rsidRPr="00634E2F" w:rsidRDefault="00BE017F" w:rsidP="0078636C">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xml:space="preserve">3. Опубликовать настоящее Постановление разместить на официальном Интернет-сайте муниципального образования </w:t>
      </w:r>
      <w:r w:rsidR="00B556CA">
        <w:rPr>
          <w:rFonts w:ascii="Times New Roman" w:eastAsia="Times New Roman" w:hAnsi="Times New Roman" w:cs="Times New Roman"/>
          <w:sz w:val="28"/>
          <w:szCs w:val="28"/>
          <w:lang w:eastAsia="ru-RU"/>
        </w:rPr>
        <w:t>«</w:t>
      </w:r>
      <w:r w:rsidR="0078636C" w:rsidRPr="0078636C">
        <w:rPr>
          <w:rFonts w:ascii="Times New Roman" w:eastAsia="Times New Roman" w:hAnsi="Times New Roman" w:cs="Times New Roman"/>
          <w:bCs/>
          <w:sz w:val="28"/>
          <w:szCs w:val="28"/>
          <w:lang w:eastAsia="ru-RU"/>
        </w:rPr>
        <w:t>Азамат-Юртовское сельское поселение</w:t>
      </w:r>
      <w:r w:rsidR="00B556CA">
        <w:rPr>
          <w:rFonts w:ascii="Times New Roman" w:eastAsia="Times New Roman" w:hAnsi="Times New Roman" w:cs="Times New Roman"/>
          <w:sz w:val="28"/>
          <w:szCs w:val="28"/>
          <w:lang w:eastAsia="ru-RU"/>
        </w:rPr>
        <w:t>» Чеченской Республики</w:t>
      </w:r>
      <w:r w:rsidRPr="00634E2F">
        <w:rPr>
          <w:rFonts w:ascii="Times New Roman" w:eastAsia="Times New Roman" w:hAnsi="Times New Roman" w:cs="Times New Roman"/>
          <w:sz w:val="28"/>
          <w:szCs w:val="28"/>
          <w:lang w:eastAsia="ru-RU"/>
        </w:rPr>
        <w:t>.</w:t>
      </w:r>
    </w:p>
    <w:p w:rsidR="00BE017F" w:rsidRPr="00634E2F" w:rsidRDefault="00BE017F" w:rsidP="0078636C">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r w:rsidR="00B556CA">
        <w:rPr>
          <w:rFonts w:ascii="Times New Roman" w:eastAsia="Times New Roman" w:hAnsi="Times New Roman" w:cs="Times New Roman"/>
          <w:sz w:val="28"/>
          <w:szCs w:val="28"/>
          <w:lang w:eastAsia="ru-RU"/>
        </w:rPr>
        <w:t xml:space="preserve">. </w:t>
      </w:r>
    </w:p>
    <w:p w:rsidR="00BE017F" w:rsidRPr="00634E2F" w:rsidRDefault="00BE017F" w:rsidP="0078636C">
      <w:pPr>
        <w:shd w:val="clear" w:color="auto" w:fill="FFFFFF"/>
        <w:spacing w:after="0" w:line="270" w:lineRule="atLeast"/>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p w:rsidR="00B556CA" w:rsidRDefault="00BE017F" w:rsidP="0078636C">
      <w:pPr>
        <w:shd w:val="clear" w:color="auto" w:fill="FFFFFF"/>
        <w:spacing w:after="0" w:line="240" w:lineRule="auto"/>
        <w:outlineLvl w:val="1"/>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xml:space="preserve">Глава </w:t>
      </w:r>
      <w:r w:rsidR="0078636C">
        <w:rPr>
          <w:rFonts w:ascii="Times New Roman" w:eastAsia="Times New Roman" w:hAnsi="Times New Roman" w:cs="Times New Roman"/>
          <w:sz w:val="28"/>
          <w:szCs w:val="28"/>
          <w:lang w:eastAsia="ru-RU"/>
        </w:rPr>
        <w:t>администрации                                                                     Э.Х.Эсханов</w:t>
      </w:r>
    </w:p>
    <w:p w:rsidR="0078636C" w:rsidRDefault="0078636C" w:rsidP="0078636C">
      <w:pPr>
        <w:shd w:val="clear" w:color="auto" w:fill="FFFFFF"/>
        <w:spacing w:after="0" w:line="240" w:lineRule="auto"/>
        <w:outlineLvl w:val="1"/>
        <w:rPr>
          <w:rFonts w:ascii="Times New Roman" w:eastAsia="Times New Roman" w:hAnsi="Times New Roman" w:cs="Times New Roman"/>
          <w:sz w:val="28"/>
          <w:szCs w:val="28"/>
          <w:lang w:eastAsia="ru-RU"/>
        </w:rPr>
      </w:pPr>
    </w:p>
    <w:p w:rsidR="0078636C" w:rsidRDefault="0078636C" w:rsidP="0078636C">
      <w:pPr>
        <w:shd w:val="clear" w:color="auto" w:fill="FFFFFF"/>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A1CF7" w:rsidRPr="0078636C" w:rsidRDefault="0078636C" w:rsidP="0078636C">
      <w:pPr>
        <w:shd w:val="clear" w:color="auto" w:fill="FFFFFF"/>
        <w:spacing w:after="0" w:line="240" w:lineRule="auto"/>
        <w:outlineLvl w:val="1"/>
        <w:rPr>
          <w:rFonts w:ascii="Times New Roman" w:eastAsia="Times New Roman" w:hAnsi="Times New Roman" w:cs="Times New Roman"/>
          <w:bCs/>
          <w:sz w:val="28"/>
          <w:szCs w:val="28"/>
          <w:lang w:eastAsia="ru-RU"/>
        </w:rPr>
      </w:pPr>
      <w:r w:rsidRPr="0078636C">
        <w:rPr>
          <w:rFonts w:ascii="Times New Roman" w:eastAsia="Times New Roman" w:hAnsi="Times New Roman" w:cs="Times New Roman"/>
          <w:bCs/>
          <w:sz w:val="28"/>
          <w:szCs w:val="28"/>
          <w:lang w:eastAsia="ru-RU"/>
        </w:rPr>
        <w:t xml:space="preserve">Управделами администрации </w:t>
      </w:r>
      <w:r>
        <w:rPr>
          <w:rFonts w:ascii="Times New Roman" w:eastAsia="Times New Roman" w:hAnsi="Times New Roman" w:cs="Times New Roman"/>
          <w:bCs/>
          <w:sz w:val="28"/>
          <w:szCs w:val="28"/>
          <w:lang w:eastAsia="ru-RU"/>
        </w:rPr>
        <w:t xml:space="preserve">                                               </w:t>
      </w:r>
      <w:r w:rsidRPr="0078636C">
        <w:rPr>
          <w:rFonts w:ascii="Times New Roman" w:eastAsia="Times New Roman" w:hAnsi="Times New Roman" w:cs="Times New Roman"/>
          <w:bCs/>
          <w:sz w:val="28"/>
          <w:szCs w:val="28"/>
          <w:lang w:eastAsia="ru-RU"/>
        </w:rPr>
        <w:t>Э.</w:t>
      </w:r>
      <w:r>
        <w:rPr>
          <w:rFonts w:ascii="Times New Roman" w:eastAsia="Times New Roman" w:hAnsi="Times New Roman" w:cs="Times New Roman"/>
          <w:bCs/>
          <w:sz w:val="28"/>
          <w:szCs w:val="28"/>
          <w:lang w:eastAsia="ru-RU"/>
        </w:rPr>
        <w:t>С. Баматгиреева</w:t>
      </w:r>
    </w:p>
    <w:p w:rsidR="0078636C" w:rsidRDefault="0078636C" w:rsidP="0078636C">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                                                                           </w:t>
      </w:r>
    </w:p>
    <w:p w:rsidR="0078636C" w:rsidRDefault="0078636C" w:rsidP="0078636C">
      <w:pPr>
        <w:spacing w:after="0" w:line="240" w:lineRule="auto"/>
        <w:jc w:val="center"/>
        <w:rPr>
          <w:rFonts w:ascii="Times New Roman" w:eastAsia="Times New Roman" w:hAnsi="Times New Roman" w:cs="Times New Roman"/>
          <w:sz w:val="28"/>
          <w:szCs w:val="28"/>
          <w:lang w:eastAsia="ru-RU"/>
        </w:rPr>
      </w:pPr>
    </w:p>
    <w:p w:rsidR="0078636C" w:rsidRDefault="0078636C" w:rsidP="0078636C">
      <w:pPr>
        <w:spacing w:after="0" w:line="240" w:lineRule="auto"/>
        <w:jc w:val="center"/>
        <w:rPr>
          <w:rFonts w:ascii="Times New Roman" w:eastAsia="Times New Roman" w:hAnsi="Times New Roman" w:cs="Times New Roman"/>
          <w:sz w:val="28"/>
          <w:szCs w:val="28"/>
          <w:lang w:eastAsia="ru-RU"/>
        </w:rPr>
      </w:pPr>
    </w:p>
    <w:p w:rsidR="0078636C" w:rsidRDefault="0078636C" w:rsidP="0078636C">
      <w:pPr>
        <w:spacing w:after="0" w:line="240" w:lineRule="auto"/>
        <w:jc w:val="center"/>
        <w:rPr>
          <w:rFonts w:ascii="Times New Roman" w:eastAsia="Times New Roman" w:hAnsi="Times New Roman" w:cs="Times New Roman"/>
          <w:sz w:val="28"/>
          <w:szCs w:val="28"/>
          <w:lang w:eastAsia="ru-RU"/>
        </w:rPr>
      </w:pPr>
    </w:p>
    <w:p w:rsidR="0078636C" w:rsidRDefault="00FE630F" w:rsidP="007863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A1CF7" w:rsidRPr="000A1CF7">
        <w:rPr>
          <w:rFonts w:ascii="Times New Roman" w:eastAsia="Times New Roman" w:hAnsi="Times New Roman" w:cs="Times New Roman"/>
          <w:sz w:val="28"/>
          <w:szCs w:val="28"/>
          <w:lang w:eastAsia="ru-RU"/>
        </w:rPr>
        <w:t xml:space="preserve">Утверждено постановлением </w:t>
      </w:r>
      <w:r w:rsidR="0078636C">
        <w:rPr>
          <w:rFonts w:ascii="Times New Roman" w:eastAsia="Times New Roman" w:hAnsi="Times New Roman" w:cs="Times New Roman"/>
          <w:sz w:val="28"/>
          <w:szCs w:val="28"/>
          <w:lang w:eastAsia="ru-RU"/>
        </w:rPr>
        <w:t xml:space="preserve"> </w:t>
      </w:r>
    </w:p>
    <w:p w:rsidR="0078636C" w:rsidRDefault="0078636C" w:rsidP="007863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CF7" w:rsidRPr="000A1CF7">
        <w:rPr>
          <w:rFonts w:ascii="Times New Roman" w:eastAsia="Times New Roman" w:hAnsi="Times New Roman" w:cs="Times New Roman"/>
          <w:sz w:val="28"/>
          <w:szCs w:val="28"/>
          <w:lang w:eastAsia="ru-RU"/>
        </w:rPr>
        <w:t>главы</w:t>
      </w:r>
      <w:r>
        <w:rPr>
          <w:rFonts w:ascii="Times New Roman" w:eastAsia="Times New Roman" w:hAnsi="Times New Roman" w:cs="Times New Roman"/>
          <w:sz w:val="28"/>
          <w:szCs w:val="28"/>
          <w:lang w:eastAsia="ru-RU"/>
        </w:rPr>
        <w:t xml:space="preserve"> </w:t>
      </w:r>
      <w:r w:rsidR="000A1CF7" w:rsidRPr="000A1CF7">
        <w:rPr>
          <w:rFonts w:ascii="Times New Roman" w:eastAsia="Times New Roman" w:hAnsi="Times New Roman" w:cs="Times New Roman"/>
          <w:sz w:val="28"/>
          <w:szCs w:val="28"/>
          <w:lang w:eastAsia="ru-RU"/>
        </w:rPr>
        <w:t xml:space="preserve">муниципального образования </w:t>
      </w:r>
    </w:p>
    <w:p w:rsidR="000A1CF7" w:rsidRPr="000A1CF7" w:rsidRDefault="0078636C" w:rsidP="007863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CF7" w:rsidRPr="000A1CF7">
        <w:rPr>
          <w:rFonts w:ascii="Times New Roman" w:eastAsia="Times New Roman" w:hAnsi="Times New Roman" w:cs="Times New Roman"/>
          <w:sz w:val="28"/>
          <w:szCs w:val="28"/>
          <w:lang w:eastAsia="ru-RU"/>
        </w:rPr>
        <w:t>«</w:t>
      </w:r>
      <w:r w:rsidRPr="0078636C">
        <w:rPr>
          <w:rFonts w:ascii="Times New Roman" w:eastAsia="Times New Roman" w:hAnsi="Times New Roman" w:cs="Times New Roman"/>
          <w:bCs/>
          <w:sz w:val="28"/>
          <w:szCs w:val="28"/>
          <w:lang w:eastAsia="ru-RU"/>
        </w:rPr>
        <w:t>Азамат-Юртовское сельское поселение</w:t>
      </w:r>
      <w:r w:rsidR="000A1CF7" w:rsidRPr="000A1CF7">
        <w:rPr>
          <w:rFonts w:ascii="Times New Roman" w:eastAsia="Times New Roman" w:hAnsi="Times New Roman" w:cs="Times New Roman"/>
          <w:sz w:val="28"/>
          <w:szCs w:val="28"/>
          <w:lang w:eastAsia="ru-RU"/>
        </w:rPr>
        <w:t xml:space="preserve">» </w:t>
      </w:r>
    </w:p>
    <w:p w:rsidR="000A1CF7" w:rsidRPr="000A1CF7" w:rsidRDefault="000A1CF7" w:rsidP="0078636C">
      <w:pPr>
        <w:spacing w:after="0" w:line="240" w:lineRule="auto"/>
        <w:jc w:val="center"/>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w:t>
      </w:r>
      <w:r w:rsidR="0078636C">
        <w:rPr>
          <w:rFonts w:ascii="Times New Roman" w:eastAsia="Times New Roman" w:hAnsi="Times New Roman" w:cs="Times New Roman"/>
          <w:sz w:val="28"/>
          <w:szCs w:val="28"/>
          <w:lang w:eastAsia="ru-RU"/>
        </w:rPr>
        <w:t xml:space="preserve">           </w:t>
      </w:r>
      <w:r w:rsidRPr="000A1CF7">
        <w:rPr>
          <w:rFonts w:ascii="Times New Roman" w:eastAsia="Times New Roman" w:hAnsi="Times New Roman" w:cs="Times New Roman"/>
          <w:sz w:val="28"/>
          <w:szCs w:val="28"/>
          <w:lang w:eastAsia="ru-RU"/>
        </w:rPr>
        <w:t xml:space="preserve"> </w:t>
      </w:r>
      <w:r w:rsidR="0078636C">
        <w:rPr>
          <w:rFonts w:ascii="Times New Roman" w:eastAsia="Times New Roman" w:hAnsi="Times New Roman" w:cs="Times New Roman"/>
          <w:sz w:val="28"/>
          <w:szCs w:val="28"/>
          <w:lang w:eastAsia="ru-RU"/>
        </w:rPr>
        <w:t xml:space="preserve">                                </w:t>
      </w:r>
      <w:r w:rsidRPr="000A1CF7">
        <w:rPr>
          <w:rFonts w:ascii="Times New Roman" w:eastAsia="Times New Roman" w:hAnsi="Times New Roman" w:cs="Times New Roman"/>
          <w:sz w:val="28"/>
          <w:szCs w:val="28"/>
          <w:lang w:eastAsia="ru-RU"/>
        </w:rPr>
        <w:t xml:space="preserve">от </w:t>
      </w:r>
      <w:r w:rsidR="0078636C">
        <w:rPr>
          <w:rFonts w:ascii="Times New Roman" w:eastAsia="Times New Roman" w:hAnsi="Times New Roman" w:cs="Times New Roman"/>
          <w:sz w:val="28"/>
          <w:szCs w:val="28"/>
          <w:lang w:eastAsia="ru-RU"/>
        </w:rPr>
        <w:t>«_______»</w:t>
      </w:r>
      <w:r w:rsidRPr="000A1CF7">
        <w:rPr>
          <w:rFonts w:ascii="Times New Roman" w:eastAsia="Times New Roman" w:hAnsi="Times New Roman" w:cs="Times New Roman"/>
          <w:sz w:val="28"/>
          <w:szCs w:val="28"/>
          <w:lang w:eastAsia="ru-RU"/>
        </w:rPr>
        <w:t>___</w:t>
      </w:r>
      <w:r w:rsidR="0078636C">
        <w:rPr>
          <w:rFonts w:ascii="Times New Roman" w:eastAsia="Times New Roman" w:hAnsi="Times New Roman" w:cs="Times New Roman"/>
          <w:sz w:val="28"/>
          <w:szCs w:val="28"/>
          <w:lang w:eastAsia="ru-RU"/>
        </w:rPr>
        <w:t>____</w:t>
      </w:r>
      <w:r w:rsidRPr="000A1CF7">
        <w:rPr>
          <w:rFonts w:ascii="Times New Roman" w:eastAsia="Times New Roman" w:hAnsi="Times New Roman" w:cs="Times New Roman"/>
          <w:sz w:val="28"/>
          <w:szCs w:val="28"/>
          <w:lang w:eastAsia="ru-RU"/>
        </w:rPr>
        <w:t xml:space="preserve">__2016 г. № ____ </w:t>
      </w:r>
    </w:p>
    <w:p w:rsidR="000A1CF7" w:rsidRPr="000A1CF7" w:rsidRDefault="000A1CF7" w:rsidP="0078636C">
      <w:pPr>
        <w:spacing w:after="0" w:line="240" w:lineRule="auto"/>
        <w:jc w:val="center"/>
        <w:rPr>
          <w:rFonts w:ascii="Times New Roman" w:eastAsia="Times New Roman" w:hAnsi="Times New Roman" w:cs="Times New Roman"/>
          <w:b/>
          <w:sz w:val="28"/>
          <w:szCs w:val="28"/>
          <w:lang w:eastAsia="ru-RU"/>
        </w:rPr>
      </w:pPr>
    </w:p>
    <w:p w:rsidR="000A1CF7" w:rsidRPr="000A1CF7" w:rsidRDefault="000A1CF7" w:rsidP="0078636C">
      <w:pPr>
        <w:spacing w:after="0" w:line="240" w:lineRule="auto"/>
        <w:jc w:val="center"/>
        <w:rPr>
          <w:rFonts w:ascii="Times New Roman" w:eastAsia="Times New Roman" w:hAnsi="Times New Roman" w:cs="Times New Roman"/>
          <w:b/>
          <w:sz w:val="28"/>
          <w:szCs w:val="28"/>
          <w:lang w:eastAsia="ru-RU"/>
        </w:rPr>
      </w:pPr>
    </w:p>
    <w:p w:rsidR="000A1CF7" w:rsidRPr="000A1CF7" w:rsidRDefault="000A1CF7" w:rsidP="0078636C">
      <w:pPr>
        <w:spacing w:after="0" w:line="240" w:lineRule="auto"/>
        <w:rPr>
          <w:rFonts w:ascii="Times New Roman" w:eastAsia="Times New Roman" w:hAnsi="Times New Roman" w:cs="Times New Roman"/>
          <w:b/>
          <w:sz w:val="28"/>
          <w:szCs w:val="28"/>
          <w:lang w:eastAsia="ru-RU"/>
        </w:rPr>
      </w:pPr>
    </w:p>
    <w:p w:rsidR="000A1CF7" w:rsidRPr="000A1CF7" w:rsidRDefault="000A1CF7" w:rsidP="0078636C">
      <w:pPr>
        <w:spacing w:after="0" w:line="240" w:lineRule="auto"/>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ПОЛОЖЕНИЕ</w:t>
      </w:r>
    </w:p>
    <w:p w:rsidR="000A1CF7" w:rsidRPr="00FE630F" w:rsidRDefault="000A1CF7" w:rsidP="0078636C">
      <w:pPr>
        <w:spacing w:after="0" w:line="240" w:lineRule="auto"/>
        <w:jc w:val="center"/>
        <w:rPr>
          <w:rFonts w:ascii="Times New Roman" w:eastAsia="Times New Roman" w:hAnsi="Times New Roman" w:cs="Times New Roman"/>
          <w:b/>
          <w:sz w:val="28"/>
          <w:szCs w:val="28"/>
          <w:lang w:eastAsia="ru-RU"/>
        </w:rPr>
      </w:pPr>
      <w:r w:rsidRPr="00FE630F">
        <w:rPr>
          <w:rFonts w:ascii="Times New Roman" w:eastAsia="Times New Roman" w:hAnsi="Times New Roman" w:cs="Times New Roman"/>
          <w:b/>
          <w:sz w:val="28"/>
          <w:szCs w:val="28"/>
          <w:lang w:eastAsia="ru-RU"/>
        </w:rPr>
        <w:t xml:space="preserve">о совершении нотариальных действий в случае отсутствия </w:t>
      </w:r>
    </w:p>
    <w:p w:rsidR="000A1CF7" w:rsidRPr="00FE630F" w:rsidRDefault="000A1CF7" w:rsidP="0078636C">
      <w:pPr>
        <w:spacing w:after="0" w:line="240" w:lineRule="auto"/>
        <w:jc w:val="center"/>
        <w:rPr>
          <w:rFonts w:ascii="Times New Roman" w:eastAsia="Times New Roman" w:hAnsi="Times New Roman" w:cs="Times New Roman"/>
          <w:b/>
          <w:sz w:val="28"/>
          <w:szCs w:val="28"/>
          <w:lang w:eastAsia="ru-RU"/>
        </w:rPr>
      </w:pPr>
      <w:r w:rsidRPr="00FE630F">
        <w:rPr>
          <w:rFonts w:ascii="Times New Roman" w:eastAsia="Times New Roman" w:hAnsi="Times New Roman" w:cs="Times New Roman"/>
          <w:b/>
          <w:sz w:val="28"/>
          <w:szCs w:val="28"/>
          <w:lang w:eastAsia="ru-RU"/>
        </w:rPr>
        <w:t xml:space="preserve">на территории муниципального образования </w:t>
      </w:r>
    </w:p>
    <w:p w:rsidR="000A1CF7" w:rsidRPr="00FE630F" w:rsidRDefault="000A1CF7" w:rsidP="0078636C">
      <w:pPr>
        <w:spacing w:after="0" w:line="240" w:lineRule="auto"/>
        <w:jc w:val="center"/>
        <w:rPr>
          <w:rFonts w:ascii="Times New Roman" w:eastAsia="Times New Roman" w:hAnsi="Times New Roman" w:cs="Times New Roman"/>
          <w:b/>
          <w:sz w:val="28"/>
          <w:szCs w:val="28"/>
          <w:lang w:eastAsia="ru-RU"/>
        </w:rPr>
      </w:pPr>
      <w:r w:rsidRPr="00FE630F">
        <w:rPr>
          <w:rFonts w:ascii="Times New Roman" w:eastAsia="Times New Roman" w:hAnsi="Times New Roman" w:cs="Times New Roman"/>
          <w:b/>
          <w:sz w:val="28"/>
          <w:szCs w:val="28"/>
          <w:lang w:eastAsia="ru-RU"/>
        </w:rPr>
        <w:t>«</w:t>
      </w:r>
      <w:r w:rsidR="0078636C" w:rsidRPr="00FE630F">
        <w:rPr>
          <w:rFonts w:ascii="Times New Roman" w:eastAsia="Times New Roman" w:hAnsi="Times New Roman" w:cs="Times New Roman"/>
          <w:b/>
          <w:bCs/>
          <w:sz w:val="28"/>
          <w:szCs w:val="28"/>
          <w:lang w:eastAsia="ru-RU"/>
        </w:rPr>
        <w:t>Азамат-Юртовское сельское поселение</w:t>
      </w:r>
      <w:r w:rsidRPr="00FE630F">
        <w:rPr>
          <w:rFonts w:ascii="Times New Roman" w:eastAsia="Times New Roman" w:hAnsi="Times New Roman" w:cs="Times New Roman"/>
          <w:b/>
          <w:sz w:val="28"/>
          <w:szCs w:val="28"/>
          <w:lang w:eastAsia="ru-RU"/>
        </w:rPr>
        <w:t>» нотариуса</w:t>
      </w:r>
    </w:p>
    <w:p w:rsidR="000A1CF7" w:rsidRPr="000A1CF7" w:rsidRDefault="000A1CF7" w:rsidP="0078636C">
      <w:pPr>
        <w:spacing w:after="0" w:line="240" w:lineRule="auto"/>
        <w:jc w:val="both"/>
        <w:rPr>
          <w:rFonts w:ascii="Times New Roman" w:eastAsia="Times New Roman" w:hAnsi="Times New Roman" w:cs="Times New Roman"/>
          <w:sz w:val="28"/>
          <w:szCs w:val="28"/>
          <w:lang w:eastAsia="ru-RU"/>
        </w:rPr>
      </w:pP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Настоящее положение разработано в соответствии с Федеральным </w:t>
      </w:r>
      <w:hyperlink r:id="rId10" w:history="1">
        <w:r w:rsidRPr="000A1CF7">
          <w:rPr>
            <w:rFonts w:ascii="Times New Roman" w:eastAsia="Times New Roman" w:hAnsi="Times New Roman" w:cs="Times New Roman"/>
            <w:sz w:val="28"/>
            <w:szCs w:val="28"/>
            <w:lang w:eastAsia="ru-RU"/>
          </w:rPr>
          <w:t>законом</w:t>
        </w:r>
      </w:hyperlink>
      <w:r w:rsidRPr="000A1CF7">
        <w:rPr>
          <w:rFonts w:ascii="Times New Roman" w:eastAsia="Times New Roman" w:hAnsi="Times New Roman" w:cs="Times New Roman"/>
          <w:sz w:val="28"/>
          <w:szCs w:val="28"/>
          <w:lang w:eastAsia="ru-RU"/>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11" w:history="1">
        <w:r w:rsidRPr="000A1CF7">
          <w:rPr>
            <w:rFonts w:ascii="Times New Roman" w:eastAsia="Times New Roman" w:hAnsi="Times New Roman" w:cs="Times New Roman"/>
            <w:sz w:val="28"/>
            <w:szCs w:val="28"/>
            <w:lang w:eastAsia="ru-RU"/>
          </w:rPr>
          <w:t>приказом</w:t>
        </w:r>
      </w:hyperlink>
      <w:r w:rsidRPr="000A1CF7">
        <w:rPr>
          <w:rFonts w:ascii="Times New Roman" w:eastAsia="Times New Roman" w:hAnsi="Times New Roman" w:cs="Times New Roman"/>
          <w:sz w:val="28"/>
          <w:szCs w:val="28"/>
          <w:lang w:eastAsia="ru-RU"/>
        </w:rPr>
        <w:t xml:space="preserve"> Минюста Российской Федерации от 27 декабря 2007 г.</w:t>
      </w:r>
      <w:r w:rsidRPr="000A1CF7">
        <w:rPr>
          <w:rFonts w:ascii="Times New Roman" w:eastAsia="Times New Roman" w:hAnsi="Times New Roman" w:cs="Times New Roman"/>
          <w:color w:val="4A5562"/>
          <w:sz w:val="28"/>
          <w:szCs w:val="28"/>
          <w:lang w:eastAsia="ru-RU"/>
        </w:rPr>
        <w:t xml:space="preserve"> № 256</w:t>
      </w:r>
      <w:r w:rsidRPr="000A1CF7">
        <w:rPr>
          <w:rFonts w:ascii="Times New Roman" w:eastAsia="Times New Roman" w:hAnsi="Times New Roman" w:cs="Times New Roman"/>
          <w:sz w:val="28"/>
          <w:szCs w:val="28"/>
          <w:lang w:eastAsia="ru-RU"/>
        </w:rPr>
        <w:t xml:space="preserve">«Об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 </w:t>
      </w:r>
      <w:hyperlink r:id="rId12" w:history="1">
        <w:r w:rsidRPr="000A1CF7">
          <w:rPr>
            <w:rFonts w:ascii="Times New Roman" w:eastAsia="Times New Roman" w:hAnsi="Times New Roman" w:cs="Times New Roman"/>
            <w:sz w:val="28"/>
            <w:szCs w:val="28"/>
            <w:lang w:eastAsia="ru-RU"/>
          </w:rPr>
          <w:t>Уставом</w:t>
        </w:r>
      </w:hyperlink>
      <w:r w:rsidRPr="000A1CF7">
        <w:rPr>
          <w:rFonts w:ascii="Times New Roman" w:eastAsia="Times New Roman" w:hAnsi="Times New Roman" w:cs="Times New Roman"/>
          <w:sz w:val="28"/>
          <w:szCs w:val="28"/>
          <w:lang w:eastAsia="ru-RU"/>
        </w:rPr>
        <w:t xml:space="preserve">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 xml:space="preserve">». </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78636C">
      <w:pPr>
        <w:numPr>
          <w:ilvl w:val="0"/>
          <w:numId w:val="5"/>
        </w:numPr>
        <w:spacing w:after="0" w:line="240" w:lineRule="auto"/>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Общие положения</w:t>
      </w:r>
    </w:p>
    <w:p w:rsidR="000A1CF7" w:rsidRPr="000A1CF7" w:rsidRDefault="000A1CF7" w:rsidP="0078636C">
      <w:pPr>
        <w:spacing w:after="0" w:line="240" w:lineRule="auto"/>
        <w:ind w:left="1080"/>
        <w:rPr>
          <w:rFonts w:ascii="Times New Roman" w:eastAsia="Times New Roman" w:hAnsi="Times New Roman" w:cs="Times New Roman"/>
          <w:sz w:val="28"/>
          <w:szCs w:val="28"/>
          <w:lang w:eastAsia="ru-RU"/>
        </w:rPr>
      </w:pP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1.1. Нотариальные действия - действия, предусмотренные Основами законодательства о нотариате в интересах обратившихся физических и юридических лиц.</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1.2. </w:t>
      </w:r>
      <w:bookmarkStart w:id="1" w:name="sub_3701"/>
      <w:r w:rsidRPr="000A1CF7">
        <w:rPr>
          <w:rFonts w:ascii="Times New Roman" w:eastAsia="Times New Roman" w:hAnsi="Times New Roman" w:cs="Times New Roman"/>
          <w:sz w:val="28"/>
          <w:szCs w:val="28"/>
          <w:lang w:eastAsia="ru-RU"/>
        </w:rPr>
        <w:t>В случае отсутствия в поселении нотариуса глава администрации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 (далее – глава администрации) или специально уполномоченное им должностное лицо администрации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 (далее – должностное лицо) совершают следующие нотариальные действия для лиц, зарегистрированных по месту жительства или месту пребывания в населенном пункте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37001"/>
      <w:bookmarkEnd w:id="1"/>
      <w:r w:rsidRPr="000A1CF7">
        <w:rPr>
          <w:rFonts w:ascii="Times New Roman" w:eastAsia="Times New Roman" w:hAnsi="Times New Roman" w:cs="Times New Roman"/>
          <w:sz w:val="28"/>
          <w:szCs w:val="28"/>
          <w:lang w:eastAsia="ru-RU"/>
        </w:rPr>
        <w:t>1) удостоверять завещания;</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37002"/>
      <w:bookmarkEnd w:id="2"/>
      <w:r w:rsidRPr="000A1CF7">
        <w:rPr>
          <w:rFonts w:ascii="Times New Roman" w:eastAsia="Times New Roman" w:hAnsi="Times New Roman" w:cs="Times New Roman"/>
          <w:sz w:val="28"/>
          <w:szCs w:val="28"/>
          <w:lang w:eastAsia="ru-RU"/>
        </w:rPr>
        <w:t>2) удостоверять доверенности;</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37003"/>
      <w:bookmarkEnd w:id="3"/>
      <w:r w:rsidRPr="000A1CF7">
        <w:rPr>
          <w:rFonts w:ascii="Times New Roman" w:eastAsia="Times New Roman" w:hAnsi="Times New Roman" w:cs="Times New Roman"/>
          <w:sz w:val="28"/>
          <w:szCs w:val="28"/>
          <w:lang w:eastAsia="ru-RU"/>
        </w:rPr>
        <w:t>3) принимать меры по охране наследственного имущества и в случае необходимости управлению им;</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37004"/>
      <w:bookmarkEnd w:id="4"/>
      <w:r w:rsidRPr="000A1CF7">
        <w:rPr>
          <w:rFonts w:ascii="Times New Roman" w:eastAsia="Times New Roman" w:hAnsi="Times New Roman" w:cs="Times New Roman"/>
          <w:sz w:val="28"/>
          <w:szCs w:val="28"/>
          <w:lang w:eastAsia="ru-RU"/>
        </w:rPr>
        <w:t>4) свидетельствовать верность копий документов и выписок из них;</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37005"/>
      <w:bookmarkEnd w:id="5"/>
      <w:r w:rsidRPr="000A1CF7">
        <w:rPr>
          <w:rFonts w:ascii="Times New Roman" w:eastAsia="Times New Roman" w:hAnsi="Times New Roman" w:cs="Times New Roman"/>
          <w:sz w:val="28"/>
          <w:szCs w:val="28"/>
          <w:lang w:eastAsia="ru-RU"/>
        </w:rPr>
        <w:t>5) свидетельствовать подлинность подписи на документах;</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37006"/>
      <w:bookmarkEnd w:id="6"/>
      <w:r w:rsidRPr="000A1CF7">
        <w:rPr>
          <w:rFonts w:ascii="Times New Roman" w:eastAsia="Times New Roman" w:hAnsi="Times New Roman" w:cs="Times New Roman"/>
          <w:sz w:val="28"/>
          <w:szCs w:val="28"/>
          <w:lang w:eastAsia="ru-RU"/>
        </w:rPr>
        <w:t>6) удостоверяют сведения о лицах в случаях, предусмотренных законодательством Российской Федерации;</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37007"/>
      <w:bookmarkEnd w:id="7"/>
      <w:r w:rsidRPr="000A1CF7">
        <w:rPr>
          <w:rFonts w:ascii="Times New Roman" w:eastAsia="Times New Roman" w:hAnsi="Times New Roman" w:cs="Times New Roman"/>
          <w:sz w:val="28"/>
          <w:szCs w:val="28"/>
          <w:lang w:eastAsia="ru-RU"/>
        </w:rPr>
        <w:t>7) удостоверяют факт нахождения гражданина в живых;</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37071"/>
      <w:bookmarkEnd w:id="8"/>
      <w:r w:rsidRPr="000A1CF7">
        <w:rPr>
          <w:rFonts w:ascii="Times New Roman" w:eastAsia="Times New Roman" w:hAnsi="Times New Roman" w:cs="Times New Roman"/>
          <w:sz w:val="28"/>
          <w:szCs w:val="28"/>
          <w:lang w:eastAsia="ru-RU"/>
        </w:rPr>
        <w:lastRenderedPageBreak/>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37008"/>
      <w:bookmarkEnd w:id="9"/>
      <w:r w:rsidRPr="000A1CF7">
        <w:rPr>
          <w:rFonts w:ascii="Times New Roman" w:eastAsia="Times New Roman" w:hAnsi="Times New Roman" w:cs="Times New Roman"/>
          <w:sz w:val="28"/>
          <w:szCs w:val="28"/>
          <w:lang w:eastAsia="ru-RU"/>
        </w:rPr>
        <w:t>8) удостоверяют факт нахождения гражданина в определенном месте;</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37009"/>
      <w:bookmarkEnd w:id="10"/>
      <w:r w:rsidRPr="000A1CF7">
        <w:rPr>
          <w:rFonts w:ascii="Times New Roman" w:eastAsia="Times New Roman" w:hAnsi="Times New Roman" w:cs="Times New Roman"/>
          <w:sz w:val="28"/>
          <w:szCs w:val="28"/>
          <w:lang w:eastAsia="ru-RU"/>
        </w:rPr>
        <w:t>9) удостоверяют тождественность гражданина с лицом, изображенным на фотографии;</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37010"/>
      <w:bookmarkEnd w:id="11"/>
      <w:r w:rsidRPr="000A1CF7">
        <w:rPr>
          <w:rFonts w:ascii="Times New Roman" w:eastAsia="Times New Roman" w:hAnsi="Times New Roman" w:cs="Times New Roman"/>
          <w:sz w:val="28"/>
          <w:szCs w:val="28"/>
          <w:lang w:eastAsia="ru-RU"/>
        </w:rPr>
        <w:t>10) удостоверяют время предъявления документов;</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37011"/>
      <w:bookmarkEnd w:id="12"/>
      <w:r w:rsidRPr="000A1CF7">
        <w:rPr>
          <w:rFonts w:ascii="Times New Roman" w:eastAsia="Times New Roman" w:hAnsi="Times New Roman" w:cs="Times New Roman"/>
          <w:sz w:val="28"/>
          <w:szCs w:val="28"/>
          <w:lang w:eastAsia="ru-RU"/>
        </w:rPr>
        <w:t>11) удостоверяют равнозначность электронного документа документу на бумажном носителе;</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37012"/>
      <w:bookmarkEnd w:id="13"/>
      <w:r w:rsidRPr="000A1CF7">
        <w:rPr>
          <w:rFonts w:ascii="Times New Roman" w:eastAsia="Times New Roman" w:hAnsi="Times New Roman" w:cs="Times New Roman"/>
          <w:sz w:val="28"/>
          <w:szCs w:val="28"/>
          <w:lang w:eastAsia="ru-RU"/>
        </w:rPr>
        <w:t>12) удостоверяют равнозначность документа на бумажном носителе электронному документу.</w:t>
      </w:r>
    </w:p>
    <w:bookmarkEnd w:id="14"/>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В соответствии с законодательными актами Российской Федерации главе администрации и должностному лицу может быть предоставлено право на совершение и иных нотариальных действий. </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Постановлением главы администрации, в котором отсутствует нотариус, совершение нотариальных действий может быть возложено на одно или нескольких должностных лиц местного самоуправления.</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Информация о принятом решении должна быть доведена в письменной форме до сведения граждан, проживающих на территории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 xml:space="preserve">», Минюста России по Чеченской Республике и нотариальной палаты Чеченской Республики в течение пяти рабочих дней со дня принятия решения. </w:t>
      </w:r>
    </w:p>
    <w:p w:rsidR="000A1CF7" w:rsidRPr="000A1CF7" w:rsidRDefault="000A1CF7" w:rsidP="007863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Сведения об удостоверении или отмене завещания или доверенности должны быть направлены главой администрации или должностным лицом, удостоверившим завещание или доверенность, в нотариальную палату соответствующего Чеченской Республики в форме электронного документа, подписанного квалифицированной электронной подписью, в </w:t>
      </w:r>
      <w:hyperlink r:id="rId13" w:history="1">
        <w:r w:rsidRPr="000A1CF7">
          <w:rPr>
            <w:rFonts w:ascii="Times New Roman" w:eastAsia="Times New Roman" w:hAnsi="Times New Roman" w:cs="Times New Roman"/>
            <w:sz w:val="28"/>
            <w:szCs w:val="28"/>
            <w:lang w:eastAsia="ru-RU"/>
          </w:rPr>
          <w:t>порядке</w:t>
        </w:r>
      </w:hyperlink>
      <w:r w:rsidRPr="000A1CF7">
        <w:rPr>
          <w:rFonts w:ascii="Times New Roman" w:eastAsia="Times New Roman" w:hAnsi="Times New Roman" w:cs="Times New Roman"/>
          <w:sz w:val="28"/>
          <w:szCs w:val="28"/>
          <w:lang w:eastAsia="ru-RU"/>
        </w:rP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1.3. При совершении нотариальных действий должностные лица обязаны соблюдать тайну совершаемых нотариальных действий, в связи с чем им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с муниципальной службы, за исключением случаев, предусмотренных законом.</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w:t>
      </w:r>
      <w:r w:rsidRPr="000A1CF7">
        <w:rPr>
          <w:rFonts w:ascii="Times New Roman" w:eastAsia="Times New Roman" w:hAnsi="Times New Roman" w:cs="Times New Roman"/>
          <w:sz w:val="28"/>
          <w:szCs w:val="28"/>
          <w:lang w:eastAsia="ru-RU"/>
        </w:rPr>
        <w:lastRenderedPageBreak/>
        <w:t>исполнительных документов. Справки о завещании выдаются только после смерти завещателя по представлению свидетельства о смерти.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1.4. Должностные лица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1.5. При совершении нотариального действия должностным лицом на документы проставляются собственноручная подпись указанного лица и оттиск печати администрации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78636C">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2. Основные правила совершения нотариальных действий</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 Нотариальные действия совершаются при предъявлении всех необходимых для этого документов и уплате государственной пошлины или нотариального тарифа.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2.2. Оплата нотариальных действий, совершаемых должностными лицами, производится в порядке, установленном ст. 22 Основ законодательства о нотариате:</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за совершение нотариальных действий, для которых предусмотрена обязательная нотариальная форма, должностное лицо местного самоуправления взимает государственную пошлину по ставкам, установленным Налоговым </w:t>
      </w:r>
      <w:hyperlink r:id="rId14" w:history="1">
        <w:r w:rsidRPr="000A1CF7">
          <w:rPr>
            <w:rFonts w:ascii="Times New Roman" w:eastAsia="Times New Roman" w:hAnsi="Times New Roman" w:cs="Times New Roman"/>
            <w:sz w:val="28"/>
            <w:szCs w:val="28"/>
            <w:lang w:eastAsia="ru-RU"/>
          </w:rPr>
          <w:t>кодексом</w:t>
        </w:r>
      </w:hyperlink>
      <w:r w:rsidRPr="000A1CF7">
        <w:rPr>
          <w:rFonts w:ascii="Times New Roman" w:eastAsia="Times New Roman" w:hAnsi="Times New Roman" w:cs="Times New Roman"/>
          <w:sz w:val="28"/>
          <w:szCs w:val="28"/>
          <w:lang w:eastAsia="ru-RU"/>
        </w:rPr>
        <w:t xml:space="preserve"> Российской Федерации;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за совершение нотариальных действий, для которых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Основ законодательства Российской Федерации о нотариате.</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При совершении должностными лицами нотариальных действий предоставляются льготы по уплате государственной пошлины для физических и юридических лиц, установленные Налоговым </w:t>
      </w:r>
      <w:hyperlink r:id="rId15" w:history="1">
        <w:r w:rsidRPr="000A1CF7">
          <w:rPr>
            <w:rFonts w:ascii="Times New Roman" w:eastAsia="Times New Roman" w:hAnsi="Times New Roman" w:cs="Times New Roman"/>
            <w:sz w:val="28"/>
            <w:szCs w:val="28"/>
            <w:lang w:eastAsia="ru-RU"/>
          </w:rPr>
          <w:t>кодексом</w:t>
        </w:r>
      </w:hyperlink>
      <w:r w:rsidRPr="000A1CF7">
        <w:rPr>
          <w:rFonts w:ascii="Times New Roman" w:eastAsia="Times New Roman" w:hAnsi="Times New Roman" w:cs="Times New Roman"/>
          <w:sz w:val="28"/>
          <w:szCs w:val="28"/>
          <w:lang w:eastAsia="ru-RU"/>
        </w:rPr>
        <w:t xml:space="preserve"> Российской Федерации.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2.3. Совершение нотариального действия может быть отложено в случае:</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необходимости истребования дополнительных сведений от физических и юридических лиц;</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направления документов на экспертизу.</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2.4. При совершении нотариального действия должностное лицо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сурдопереводчика.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2.5.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2.6. Содержание нотариально удостоверяемых документов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совершающего нотариальное действие.</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который может объясниться с ним и удостоверить своей подписью, что содержание доверенности или документа, на котором нотариально свидетельствуется подлинность подписи, соответствует воле обратившегося лица.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качестве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должностное лицо, совершающее нотариальное действие;</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 лицо, в пользу которого составлено завещание, супруг такого лица, его дети и родители;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лицо, на имя которого выдана доверенность, супруг такого лица, его дети и родители;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с такими физическими недостатками, которые явно не позволяют ему в полной мере осознавать существо происходящего;</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не обладающий дееспособностью в полном объеме;</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неграмотный гражданин;</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не владеющий в достаточной степени языком, на котором совершается нотариальное действие.</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2.7. Должностные лица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с приложением оттиска печати администрации поселения. При этом исправления должны быть сделаны так, чтобы все ошибочно написанное, а затем зачеркнутое можно было прочесть в первоначальном тексте  в присутствии должностного лица  и повторено в конце удостоверительной надписи перед подписью должностного лица.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предлагает обратившемуся за совершением нотариального действия лицу исправить его или составить новый.</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2.8.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должностного лица органа местного самоуправления с приложением оттиска печати администрации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2.9. При удостоверении доверенностей, свидетельствовании верности копий документов, выписок из них, свидетельствовании подлинности подписи на документах совершаются удостоверительные надписи в соответствии с формами, утвержденными </w:t>
      </w:r>
      <w:hyperlink r:id="rId16" w:history="1">
        <w:r w:rsidRPr="000A1CF7">
          <w:rPr>
            <w:rFonts w:ascii="Times New Roman" w:eastAsia="Times New Roman" w:hAnsi="Times New Roman" w:cs="Times New Roman"/>
            <w:sz w:val="28"/>
            <w:szCs w:val="28"/>
            <w:lang w:eastAsia="ru-RU"/>
          </w:rPr>
          <w:t>приказом</w:t>
        </w:r>
      </w:hyperlink>
      <w:r w:rsidRPr="000A1CF7">
        <w:rPr>
          <w:rFonts w:ascii="Times New Roman" w:eastAsia="Times New Roman" w:hAnsi="Times New Roman" w:cs="Times New Roman"/>
          <w:sz w:val="28"/>
          <w:szCs w:val="28"/>
          <w:lang w:eastAsia="ru-RU"/>
        </w:rPr>
        <w:t xml:space="preserve"> Министерства юстиции Российской Федерации.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Текст удостоверительной надписи может быть напечатан или ясно написан от руки. Подчистки в нем не допускаются. Для совершения </w:t>
      </w:r>
      <w:r w:rsidRPr="000A1CF7">
        <w:rPr>
          <w:rFonts w:ascii="Times New Roman" w:eastAsia="Times New Roman" w:hAnsi="Times New Roman" w:cs="Times New Roman"/>
          <w:sz w:val="28"/>
          <w:szCs w:val="28"/>
          <w:lang w:eastAsia="ru-RU"/>
        </w:rPr>
        <w:lastRenderedPageBreak/>
        <w:t>удостоверительных надписей могут применяться штампы с текстом соответствующей надписи.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Должностные лица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2.10. Должностные лица отказывают в совершении нотариального действия, если: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совершение такого действия противоречит закону;</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действие подлежит совершению должностным лицом другого поселения (применительно к принятию мер к охране наследственного имущества и в случае необходимости мер по управлению им) или нотариусом;</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сделка не соответствует требованиям закона;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документы, представленные для совершения нотариального действия, не соответствуют требованиям законодательства.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2.11. Должностное лицо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постановлении об отказе должны быть указаны:</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дата вынесения постановления;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фамилия, инициалы, должность лица, уполномоченного совершать нотариальные действия, наименование администрации поселения;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нотариальное действие, о совершении которого просил обратившийся;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основание отказа со ссылкой на действующее законодательство;</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порядок и сроки обжалования отказа.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 составляется в двух подлинных экземплярах, каждый экземпляр подписывается должностным лицом с приложением оттиска печати администрации муниципального образования «</w:t>
      </w:r>
      <w:r w:rsidR="0078636C" w:rsidRPr="0078636C">
        <w:rPr>
          <w:rFonts w:ascii="Times New Roman" w:eastAsia="Times New Roman" w:hAnsi="Times New Roman" w:cs="Times New Roman"/>
          <w:bCs/>
          <w:sz w:val="28"/>
          <w:szCs w:val="28"/>
          <w:lang w:eastAsia="ru-RU"/>
        </w:rPr>
        <w:t xml:space="preserve">Азамат-Юртовское </w:t>
      </w:r>
      <w:r w:rsidR="0078636C" w:rsidRPr="0078636C">
        <w:rPr>
          <w:rFonts w:ascii="Times New Roman" w:eastAsia="Times New Roman" w:hAnsi="Times New Roman" w:cs="Times New Roman"/>
          <w:bCs/>
          <w:sz w:val="28"/>
          <w:szCs w:val="28"/>
          <w:lang w:eastAsia="ru-RU"/>
        </w:rPr>
        <w:lastRenderedPageBreak/>
        <w:t>сельское поселение</w:t>
      </w:r>
      <w:r w:rsidRPr="000A1CF7">
        <w:rPr>
          <w:rFonts w:ascii="Times New Roman" w:eastAsia="Times New Roman" w:hAnsi="Times New Roman" w:cs="Times New Roman"/>
          <w:sz w:val="28"/>
          <w:szCs w:val="28"/>
          <w:lang w:eastAsia="ru-RU"/>
        </w:rPr>
        <w:t>». Постановление регистрируется в книге исходящей корреспонденции.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2.12. Все нотариальные действия, совершаемые должностными лицами, регистрируются в реестре для регистрации нотариальных действий.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документах и в удостоверительных надписях.</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Реестры должны быть прошнурованы, листы их пронумерованы. Запись о количестве листов должна быть заверена подписью главы администрации с  оттиском печати администрации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2.13. Должностные лица в день поступления обращения выдают выписки из реестров для регистрации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2.14. Нотариальные действия совершаются в помещении администрации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 Нотариальные действия могут быть совершены вне помещения администрации муниципального образования «</w:t>
      </w:r>
      <w:r w:rsidR="0078636C" w:rsidRPr="0078636C">
        <w:rPr>
          <w:rFonts w:ascii="Times New Roman" w:eastAsia="Times New Roman" w:hAnsi="Times New Roman" w:cs="Times New Roman"/>
          <w:bCs/>
          <w:sz w:val="28"/>
          <w:szCs w:val="28"/>
          <w:lang w:eastAsia="ru-RU"/>
        </w:rPr>
        <w:t>Азамат-Юртовское сельское поселение</w:t>
      </w:r>
      <w:r w:rsidRPr="000A1CF7">
        <w:rPr>
          <w:rFonts w:ascii="Times New Roman" w:eastAsia="Times New Roman" w:hAnsi="Times New Roman" w:cs="Times New Roman"/>
          <w:sz w:val="28"/>
          <w:szCs w:val="28"/>
          <w:lang w:eastAsia="ru-RU"/>
        </w:rPr>
        <w:t>»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0A1CF7" w:rsidRPr="000A1CF7" w:rsidRDefault="000A1CF7" w:rsidP="0078636C">
      <w:pPr>
        <w:spacing w:after="0" w:line="240" w:lineRule="auto"/>
        <w:jc w:val="both"/>
        <w:rPr>
          <w:rFonts w:ascii="Times New Roman" w:eastAsia="Times New Roman" w:hAnsi="Times New Roman" w:cs="Times New Roman"/>
          <w:sz w:val="28"/>
          <w:szCs w:val="28"/>
          <w:lang w:eastAsia="ru-RU"/>
        </w:rPr>
      </w:pPr>
    </w:p>
    <w:p w:rsidR="000A1CF7" w:rsidRPr="000A1CF7" w:rsidRDefault="000A1CF7" w:rsidP="0078636C">
      <w:pPr>
        <w:spacing w:after="0" w:line="240" w:lineRule="auto"/>
        <w:ind w:left="1080"/>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 xml:space="preserve">                               3.Удостоверение доверенностей</w:t>
      </w:r>
    </w:p>
    <w:p w:rsidR="000A1CF7" w:rsidRPr="000A1CF7" w:rsidRDefault="000A1CF7" w:rsidP="0078636C">
      <w:pPr>
        <w:spacing w:after="0" w:line="240" w:lineRule="auto"/>
        <w:ind w:left="1080"/>
        <w:rPr>
          <w:rFonts w:ascii="Times New Roman" w:eastAsia="Times New Roman" w:hAnsi="Times New Roman" w:cs="Times New Roman"/>
          <w:sz w:val="28"/>
          <w:szCs w:val="28"/>
          <w:lang w:eastAsia="ru-RU"/>
        </w:rPr>
      </w:pP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3.1. Доверенностью признается письменное уполномочие, выдаваемое одним лицом другому лицу для представительства перед третьими лицами.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Доверенность от имени юридического лица, основанного на государственной или муниципальной собственности, на получение или </w:t>
      </w:r>
      <w:r w:rsidRPr="000A1CF7">
        <w:rPr>
          <w:rFonts w:ascii="Times New Roman" w:eastAsia="Times New Roman" w:hAnsi="Times New Roman" w:cs="Times New Roman"/>
          <w:sz w:val="28"/>
          <w:szCs w:val="28"/>
          <w:lang w:eastAsia="ru-RU"/>
        </w:rPr>
        <w:lastRenderedPageBreak/>
        <w:t>выдачу денег и других имущественных ценностей должна быть подписана также главным (старшим) бухгалтером этой организации.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3.2.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тексте доверенности от имени физического лица должны быть указаны место и дата ее составления (подписания), фамилия, имя, отчество (последнее - при наличии), дата и место рождения, гражданство, пол, адрес места жительства лица, выдавшего доверенность, а также лица, на имя которого она выдана.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в которой не указана дата ее совершения, ничтожна.</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Срок действия доверенности не может превышать трех лет. Срок действия доверенности обозначается прописью.</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срок в доверенности не указан, она сохраняет силу в течение года со дня ее совершения.</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3.3.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3.4.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Без согласия законных представителей на совершение сделки могут быть удостоверены доверенности: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распоряжение заработком, стипендией и иными доходами;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 на распоряжение вкладами в кредитных учреждениях;</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78636C">
      <w:pPr>
        <w:spacing w:after="0" w:line="240" w:lineRule="auto"/>
        <w:jc w:val="both"/>
        <w:rPr>
          <w:rFonts w:ascii="Times New Roman" w:eastAsia="Times New Roman" w:hAnsi="Times New Roman" w:cs="Times New Roman"/>
          <w:sz w:val="28"/>
          <w:szCs w:val="28"/>
          <w:lang w:eastAsia="ru-RU"/>
        </w:rPr>
      </w:pPr>
    </w:p>
    <w:p w:rsidR="000A1CF7" w:rsidRPr="000A1CF7" w:rsidRDefault="000A1CF7" w:rsidP="0078636C">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4. Свидетельствование верности</w:t>
      </w:r>
    </w:p>
    <w:p w:rsidR="000A1CF7" w:rsidRPr="000A1CF7" w:rsidRDefault="000A1CF7" w:rsidP="0078636C">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копий документов и выписок из них</w:t>
      </w:r>
    </w:p>
    <w:p w:rsidR="000A1CF7" w:rsidRPr="000A1CF7" w:rsidRDefault="000A1CF7" w:rsidP="0078636C">
      <w:pPr>
        <w:spacing w:after="0" w:line="240" w:lineRule="auto"/>
        <w:ind w:firstLine="720"/>
        <w:jc w:val="both"/>
        <w:rPr>
          <w:rFonts w:ascii="Times New Roman" w:eastAsia="Times New Roman" w:hAnsi="Times New Roman" w:cs="Times New Roman"/>
          <w:b/>
          <w:sz w:val="28"/>
          <w:szCs w:val="28"/>
          <w:lang w:eastAsia="ru-RU"/>
        </w:rPr>
      </w:pP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4.1. Должностные лица свидетельствуют верность копий документов и выписок из них, выданных органами государственной власти, при условии, что эти документы не противоречат законодательным актам Российской Федерации.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4.2.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4.3.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0A1CF7" w:rsidRPr="000A1CF7" w:rsidRDefault="000A1CF7" w:rsidP="0078636C">
      <w:pPr>
        <w:spacing w:after="0" w:line="240" w:lineRule="auto"/>
        <w:ind w:firstLine="708"/>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0A1CF7" w:rsidRPr="000A1CF7" w:rsidRDefault="000A1CF7" w:rsidP="0078636C">
      <w:pPr>
        <w:spacing w:after="0" w:line="240" w:lineRule="auto"/>
        <w:ind w:firstLine="708"/>
        <w:jc w:val="both"/>
        <w:rPr>
          <w:rFonts w:ascii="Times New Roman" w:eastAsia="Times New Roman" w:hAnsi="Times New Roman" w:cs="Times New Roman"/>
          <w:sz w:val="28"/>
          <w:szCs w:val="28"/>
          <w:lang w:eastAsia="ru-RU"/>
        </w:rPr>
      </w:pPr>
    </w:p>
    <w:p w:rsidR="000A1CF7" w:rsidRPr="000A1CF7" w:rsidRDefault="000A1CF7" w:rsidP="0078636C">
      <w:pPr>
        <w:spacing w:after="0" w:line="240" w:lineRule="auto"/>
        <w:ind w:left="1080"/>
        <w:jc w:val="both"/>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 xml:space="preserve">     5.Свидетельствование подлинности подписи на документах</w:t>
      </w:r>
    </w:p>
    <w:p w:rsidR="000A1CF7" w:rsidRPr="000A1CF7" w:rsidRDefault="000A1CF7" w:rsidP="0078636C">
      <w:pPr>
        <w:spacing w:after="0" w:line="240" w:lineRule="auto"/>
        <w:ind w:left="1080"/>
        <w:jc w:val="both"/>
        <w:rPr>
          <w:rFonts w:ascii="Times New Roman" w:eastAsia="Times New Roman" w:hAnsi="Times New Roman" w:cs="Times New Roman"/>
          <w:b/>
          <w:sz w:val="28"/>
          <w:szCs w:val="28"/>
          <w:lang w:eastAsia="ru-RU"/>
        </w:rPr>
      </w:pP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5.1. Должностные лица свидетельствуют подлинность подписи на документе, содержание которого не противоречит законодательным актам Российской Федерации.</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5.2. Должностное лицо,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0A1CF7" w:rsidRPr="000A1CF7" w:rsidRDefault="000A1CF7" w:rsidP="0078636C">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5.3. 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w:t>
      </w:r>
    </w:p>
    <w:p w:rsidR="000A1CF7" w:rsidRDefault="000A1CF7" w:rsidP="0078636C">
      <w:pPr>
        <w:shd w:val="clear" w:color="auto" w:fill="FFFFFF"/>
        <w:spacing w:after="0" w:line="288" w:lineRule="atLeast"/>
        <w:ind w:left="4956"/>
        <w:rPr>
          <w:rFonts w:ascii="Times New Roman" w:eastAsia="Times New Roman" w:hAnsi="Times New Roman" w:cs="Times New Roman"/>
          <w:sz w:val="28"/>
          <w:szCs w:val="28"/>
          <w:lang w:eastAsia="ru-RU"/>
        </w:rPr>
      </w:pPr>
    </w:p>
    <w:p w:rsidR="00BE017F" w:rsidRPr="00634E2F" w:rsidRDefault="00BE017F" w:rsidP="000A1CF7">
      <w:pPr>
        <w:shd w:val="clear" w:color="auto" w:fill="FFFFFF"/>
        <w:spacing w:before="150" w:after="150" w:line="288" w:lineRule="atLeast"/>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sectPr w:rsidR="00BE017F" w:rsidRPr="00634E2F" w:rsidSect="0078636C">
      <w:headerReference w:type="default" r:id="rId17"/>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506" w:rsidRDefault="000A7506" w:rsidP="00634E2F">
      <w:pPr>
        <w:spacing w:after="0" w:line="240" w:lineRule="auto"/>
      </w:pPr>
      <w:r>
        <w:separator/>
      </w:r>
    </w:p>
  </w:endnote>
  <w:endnote w:type="continuationSeparator" w:id="1">
    <w:p w:rsidR="000A7506" w:rsidRDefault="000A7506" w:rsidP="0063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506" w:rsidRDefault="000A7506" w:rsidP="00634E2F">
      <w:pPr>
        <w:spacing w:after="0" w:line="240" w:lineRule="auto"/>
      </w:pPr>
      <w:r>
        <w:separator/>
      </w:r>
    </w:p>
  </w:footnote>
  <w:footnote w:type="continuationSeparator" w:id="1">
    <w:p w:rsidR="000A7506" w:rsidRDefault="000A7506" w:rsidP="00634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55719"/>
      <w:docPartObj>
        <w:docPartGallery w:val="Page Numbers (Top of Page)"/>
        <w:docPartUnique/>
      </w:docPartObj>
    </w:sdtPr>
    <w:sdtContent>
      <w:p w:rsidR="00634E2F" w:rsidRDefault="00286D86">
        <w:pPr>
          <w:pStyle w:val="a3"/>
          <w:jc w:val="center"/>
        </w:pPr>
        <w:r>
          <w:fldChar w:fldCharType="begin"/>
        </w:r>
        <w:r w:rsidR="00634E2F">
          <w:instrText>PAGE   \* MERGEFORMAT</w:instrText>
        </w:r>
        <w:r>
          <w:fldChar w:fldCharType="separate"/>
        </w:r>
        <w:r w:rsidR="001C46A7">
          <w:rPr>
            <w:noProof/>
          </w:rPr>
          <w:t>10</w:t>
        </w:r>
        <w:r>
          <w:fldChar w:fldCharType="end"/>
        </w:r>
      </w:p>
    </w:sdtContent>
  </w:sdt>
  <w:p w:rsidR="00634E2F" w:rsidRDefault="00634E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95F"/>
    <w:multiLevelType w:val="multilevel"/>
    <w:tmpl w:val="F2F6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6132BC"/>
    <w:multiLevelType w:val="multilevel"/>
    <w:tmpl w:val="3612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81DFB"/>
    <w:multiLevelType w:val="multilevel"/>
    <w:tmpl w:val="DFF2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BB1A3C"/>
    <w:multiLevelType w:val="multilevel"/>
    <w:tmpl w:val="276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E65978"/>
    <w:multiLevelType w:val="hybridMultilevel"/>
    <w:tmpl w:val="D0365DD2"/>
    <w:lvl w:ilvl="0" w:tplc="75FA8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0602EB"/>
    <w:rsid w:val="00001285"/>
    <w:rsid w:val="0000247A"/>
    <w:rsid w:val="0000334D"/>
    <w:rsid w:val="000602EB"/>
    <w:rsid w:val="000A1CF7"/>
    <w:rsid w:val="000A7506"/>
    <w:rsid w:val="000B3A36"/>
    <w:rsid w:val="000B73D3"/>
    <w:rsid w:val="00116F9E"/>
    <w:rsid w:val="001C46A7"/>
    <w:rsid w:val="001F4347"/>
    <w:rsid w:val="00264819"/>
    <w:rsid w:val="00286D86"/>
    <w:rsid w:val="004E1577"/>
    <w:rsid w:val="00515390"/>
    <w:rsid w:val="00520790"/>
    <w:rsid w:val="00526694"/>
    <w:rsid w:val="00541FB0"/>
    <w:rsid w:val="00566563"/>
    <w:rsid w:val="00634E2F"/>
    <w:rsid w:val="0064400E"/>
    <w:rsid w:val="00647A10"/>
    <w:rsid w:val="00685934"/>
    <w:rsid w:val="00695945"/>
    <w:rsid w:val="0078636C"/>
    <w:rsid w:val="00842136"/>
    <w:rsid w:val="009645B9"/>
    <w:rsid w:val="009A63A4"/>
    <w:rsid w:val="00A00840"/>
    <w:rsid w:val="00AA0829"/>
    <w:rsid w:val="00AC0573"/>
    <w:rsid w:val="00AD22C3"/>
    <w:rsid w:val="00B556CA"/>
    <w:rsid w:val="00BE017F"/>
    <w:rsid w:val="00DF6D7D"/>
    <w:rsid w:val="00DF7A09"/>
    <w:rsid w:val="00E7007E"/>
    <w:rsid w:val="00FE6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 w:type="paragraph" w:styleId="a8">
    <w:name w:val="Balloon Text"/>
    <w:basedOn w:val="a"/>
    <w:link w:val="a9"/>
    <w:uiPriority w:val="99"/>
    <w:semiHidden/>
    <w:unhideWhenUsed/>
    <w:rsid w:val="007863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636C"/>
    <w:rPr>
      <w:rFonts w:ascii="Tahoma" w:hAnsi="Tahoma" w:cs="Tahoma"/>
      <w:sz w:val="16"/>
      <w:szCs w:val="16"/>
    </w:rPr>
  </w:style>
  <w:style w:type="paragraph" w:styleId="aa">
    <w:name w:val="No Spacing"/>
    <w:uiPriority w:val="1"/>
    <w:qFormat/>
    <w:rsid w:val="0078636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s>
</file>

<file path=word/webSettings.xml><?xml version="1.0" encoding="utf-8"?>
<w:webSettings xmlns:r="http://schemas.openxmlformats.org/officeDocument/2006/relationships" xmlns:w="http://schemas.openxmlformats.org/wordprocessingml/2006/main">
  <w:divs>
    <w:div w:id="11131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garantF1://7100813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stpravo.ru/moskovskaya/bz-akty/u0o.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stpravo.ru/federalnoje/dg-postanovlenija/h1p.ht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hj-normy/h4r.htm" TargetMode="External"/><Relationship Id="rId5" Type="http://schemas.openxmlformats.org/officeDocument/2006/relationships/footnotes" Target="footnotes.xml"/><Relationship Id="rId15" Type="http://schemas.openxmlformats.org/officeDocument/2006/relationships/hyperlink" Target="http://www.bestpravo.ru/federalnoje/ea-akty/p6r.htm" TargetMode="External"/><Relationship Id="rId10" Type="http://schemas.openxmlformats.org/officeDocument/2006/relationships/hyperlink" Target="http://www.bestpravo.ru/federalnoje/ea-instrukcii/y7w.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stpravo.ru/federalnoje/hj-normy/h4r.htm" TargetMode="External"/><Relationship Id="rId14" Type="http://schemas.openxmlformats.org/officeDocument/2006/relationships/hyperlink" Target="http://www.bestpravo.ru/federalnoje/ea-akty/p6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3602</Words>
  <Characters>20533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Admin</cp:lastModifiedBy>
  <cp:revision>10</cp:revision>
  <cp:lastPrinted>2016-02-19T14:22:00Z</cp:lastPrinted>
  <dcterms:created xsi:type="dcterms:W3CDTF">2016-02-17T13:19:00Z</dcterms:created>
  <dcterms:modified xsi:type="dcterms:W3CDTF">2016-03-16T13:24:00Z</dcterms:modified>
</cp:coreProperties>
</file>