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3F" w:rsidRPr="00AC2CD4" w:rsidRDefault="00832B3F" w:rsidP="004D58D5">
      <w:pPr>
        <w:spacing w:line="276" w:lineRule="auto"/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>ЧЕЧЕНСКАЯ РЕСПУБЛИКА</w:t>
      </w: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>ГУДЕРМЕССКИЙ МУНИЦИПАЛЬНЫЙ РАЙОН</w:t>
      </w: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4D58D5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>СОВЕТ ДЕПУТАТОВ АЗАМАТ-ЮРТОВСКОГО СЕЛЬСКОГО ПОСЕЛЕНИЯ</w:t>
      </w:r>
    </w:p>
    <w:p w:rsidR="00832B3F" w:rsidRPr="004D58D5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4D58D5" w:rsidRDefault="00832B3F" w:rsidP="00832B3F">
      <w:pPr>
        <w:spacing w:line="33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№ </w:t>
      </w:r>
      <w:r w:rsidRPr="004D58D5">
        <w:rPr>
          <w:color w:val="000000"/>
          <w:sz w:val="28"/>
          <w:szCs w:val="28"/>
        </w:rPr>
        <w:t>____</w:t>
      </w:r>
    </w:p>
    <w:p w:rsidR="00832B3F" w:rsidRPr="00AC2CD4" w:rsidRDefault="00832B3F" w:rsidP="00832B3F">
      <w:pPr>
        <w:spacing w:line="330" w:lineRule="atLeast"/>
        <w:jc w:val="both"/>
        <w:rPr>
          <w:color w:val="000000"/>
          <w:sz w:val="28"/>
          <w:szCs w:val="28"/>
        </w:rPr>
      </w:pPr>
    </w:p>
    <w:p w:rsidR="00832B3F" w:rsidRDefault="00832B3F" w:rsidP="00832B3F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от____. ___________ г.                                                                      </w:t>
      </w:r>
      <w:r w:rsidRPr="00AC2CD4">
        <w:rPr>
          <w:color w:val="000000"/>
          <w:sz w:val="28"/>
          <w:szCs w:val="28"/>
        </w:rPr>
        <w:t>с. Азамат-Юрт</w:t>
      </w:r>
    </w:p>
    <w:p w:rsidR="0061520C" w:rsidRPr="00832B3F" w:rsidRDefault="0061520C" w:rsidP="0061520C">
      <w:pPr>
        <w:tabs>
          <w:tab w:val="left" w:pos="4500"/>
          <w:tab w:val="left" w:pos="5220"/>
        </w:tabs>
        <w:autoSpaceDE w:val="0"/>
        <w:autoSpaceDN w:val="0"/>
        <w:adjustRightInd w:val="0"/>
        <w:ind w:right="4418"/>
        <w:jc w:val="both"/>
        <w:rPr>
          <w:sz w:val="28"/>
          <w:szCs w:val="28"/>
        </w:rPr>
      </w:pPr>
    </w:p>
    <w:p w:rsidR="0061520C" w:rsidRDefault="0061520C" w:rsidP="0061520C">
      <w:pPr>
        <w:ind w:right="-1"/>
        <w:jc w:val="center"/>
        <w:rPr>
          <w:sz w:val="28"/>
          <w:szCs w:val="28"/>
        </w:rPr>
      </w:pPr>
    </w:p>
    <w:p w:rsidR="00047984" w:rsidRPr="00047984" w:rsidRDefault="00047984" w:rsidP="000479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7984">
        <w:rPr>
          <w:b/>
          <w:sz w:val="28"/>
          <w:szCs w:val="28"/>
        </w:rPr>
        <w:t xml:space="preserve">Об одобрении проекта соглашения о передаче осуществления части полномочий органам местного самоуправления </w:t>
      </w:r>
      <w:r>
        <w:rPr>
          <w:b/>
          <w:sz w:val="28"/>
          <w:szCs w:val="28"/>
        </w:rPr>
        <w:t>МО</w:t>
      </w:r>
      <w:r w:rsidR="00F1571D">
        <w:rPr>
          <w:b/>
          <w:sz w:val="28"/>
          <w:szCs w:val="28"/>
        </w:rPr>
        <w:t xml:space="preserve"> </w:t>
      </w:r>
      <w:r w:rsidRPr="00047984">
        <w:rPr>
          <w:b/>
          <w:sz w:val="28"/>
          <w:szCs w:val="28"/>
        </w:rPr>
        <w:t>«Гудермесский муниципальный район»</w:t>
      </w:r>
    </w:p>
    <w:p w:rsidR="00047984" w:rsidRPr="00047984" w:rsidRDefault="00047984" w:rsidP="00047984">
      <w:pPr>
        <w:rPr>
          <w:b/>
        </w:rPr>
      </w:pPr>
    </w:p>
    <w:p w:rsidR="00047984" w:rsidRDefault="00047984" w:rsidP="00047984"/>
    <w:p w:rsidR="00047984" w:rsidRPr="005112B0" w:rsidRDefault="00047984" w:rsidP="00047984"/>
    <w:p w:rsidR="00047984" w:rsidRPr="005112B0" w:rsidRDefault="00047984" w:rsidP="000479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112B0">
        <w:rPr>
          <w:sz w:val="28"/>
          <w:szCs w:val="28"/>
        </w:rPr>
        <w:t>Руководствуясь частью 4 статьи 15 Федерально</w:t>
      </w:r>
      <w:r>
        <w:rPr>
          <w:sz w:val="28"/>
          <w:szCs w:val="28"/>
        </w:rPr>
        <w:t xml:space="preserve">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</w:t>
      </w:r>
      <w:r w:rsidRPr="005112B0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5112B0">
        <w:rPr>
          <w:sz w:val="28"/>
          <w:szCs w:val="28"/>
        </w:rPr>
        <w:t xml:space="preserve">, Бюджетным кодексом Российской Федерации, </w:t>
      </w:r>
      <w:r w:rsidRPr="005B7C5D">
        <w:rPr>
          <w:sz w:val="28"/>
          <w:szCs w:val="28"/>
        </w:rPr>
        <w:t>Уставом</w:t>
      </w:r>
      <w:r w:rsidRPr="005112B0">
        <w:rPr>
          <w:sz w:val="28"/>
          <w:szCs w:val="28"/>
        </w:rPr>
        <w:t xml:space="preserve"> </w:t>
      </w:r>
      <w:r>
        <w:rPr>
          <w:sz w:val="28"/>
          <w:szCs w:val="28"/>
        </w:rPr>
        <w:t>Азамат-Юртовского сельского поселения, Совет депутатов решает</w:t>
      </w:r>
      <w:r w:rsidRPr="005112B0">
        <w:rPr>
          <w:sz w:val="28"/>
          <w:szCs w:val="28"/>
        </w:rPr>
        <w:t>:</w:t>
      </w:r>
    </w:p>
    <w:p w:rsidR="00047984" w:rsidRPr="0062157F" w:rsidRDefault="00047984" w:rsidP="00047984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52EBA">
        <w:rPr>
          <w:rFonts w:ascii="Times New Roman" w:hAnsi="Times New Roman" w:cs="Times New Roman"/>
          <w:b w:val="0"/>
          <w:sz w:val="28"/>
          <w:szCs w:val="28"/>
        </w:rPr>
        <w:t>1. Администрации Азамат-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452EBA">
        <w:rPr>
          <w:rFonts w:ascii="Times New Roman" w:hAnsi="Times New Roman" w:cs="Times New Roman"/>
          <w:b w:val="0"/>
          <w:sz w:val="28"/>
          <w:szCs w:val="28"/>
        </w:rPr>
        <w:t xml:space="preserve">ртовского сельского поселения передать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52EBA">
        <w:rPr>
          <w:rFonts w:ascii="Times New Roman" w:hAnsi="Times New Roman" w:cs="Times New Roman"/>
          <w:b w:val="0"/>
          <w:sz w:val="28"/>
          <w:szCs w:val="28"/>
        </w:rPr>
        <w:t>дминистрации Гудермесского муниципального района осуществление части своих полномочий по</w:t>
      </w:r>
      <w:r>
        <w:rPr>
          <w:sz w:val="28"/>
          <w:szCs w:val="28"/>
        </w:rPr>
        <w:t xml:space="preserve"> </w:t>
      </w:r>
      <w:r w:rsidRPr="0062157F">
        <w:rPr>
          <w:rFonts w:ascii="Times New Roman" w:hAnsi="Times New Roman" w:cs="Times New Roman"/>
          <w:b w:val="0"/>
          <w:sz w:val="28"/>
          <w:szCs w:val="28"/>
        </w:rPr>
        <w:t>созданию условий для организации досуга и обеспечения жителей поселения услугами организации культуры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7984" w:rsidRPr="005112B0" w:rsidRDefault="00047984" w:rsidP="000479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3ADD">
        <w:rPr>
          <w:sz w:val="28"/>
          <w:szCs w:val="28"/>
        </w:rPr>
        <w:t xml:space="preserve">2. Администрации </w:t>
      </w:r>
      <w:r w:rsidRPr="001D38F5">
        <w:rPr>
          <w:sz w:val="28"/>
          <w:szCs w:val="28"/>
        </w:rPr>
        <w:t>Азамат-</w:t>
      </w:r>
      <w:r>
        <w:rPr>
          <w:sz w:val="28"/>
          <w:szCs w:val="28"/>
        </w:rPr>
        <w:t>Ю</w:t>
      </w:r>
      <w:r w:rsidRPr="001D38F5">
        <w:rPr>
          <w:sz w:val="28"/>
          <w:szCs w:val="28"/>
        </w:rPr>
        <w:t xml:space="preserve">ртовского </w:t>
      </w:r>
      <w:r>
        <w:rPr>
          <w:sz w:val="28"/>
          <w:szCs w:val="28"/>
        </w:rPr>
        <w:t xml:space="preserve">сельского поселения </w:t>
      </w:r>
      <w:r w:rsidRPr="005112B0">
        <w:rPr>
          <w:sz w:val="28"/>
          <w:szCs w:val="28"/>
        </w:rPr>
        <w:t xml:space="preserve">заключить соглашение с </w:t>
      </w:r>
      <w:r>
        <w:rPr>
          <w:sz w:val="28"/>
          <w:szCs w:val="28"/>
        </w:rPr>
        <w:t>А</w:t>
      </w:r>
      <w:r w:rsidRPr="005112B0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Гудермесского муниципального района</w:t>
      </w:r>
      <w:r w:rsidRPr="005112B0">
        <w:rPr>
          <w:sz w:val="28"/>
          <w:szCs w:val="28"/>
        </w:rPr>
        <w:t xml:space="preserve"> о передаче ей осуществления части своих полномочий согласно пункту 1 данного решения.</w:t>
      </w:r>
    </w:p>
    <w:p w:rsidR="002C303A" w:rsidRDefault="002C303A" w:rsidP="00047984">
      <w:pPr>
        <w:spacing w:line="276" w:lineRule="auto"/>
        <w:jc w:val="both"/>
        <w:rPr>
          <w:sz w:val="28"/>
          <w:szCs w:val="28"/>
        </w:rPr>
      </w:pP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</w:p>
    <w:p w:rsidR="0061520C" w:rsidRDefault="0061520C" w:rsidP="002C303A">
      <w:pPr>
        <w:spacing w:line="276" w:lineRule="auto"/>
        <w:jc w:val="both"/>
        <w:rPr>
          <w:sz w:val="28"/>
          <w:szCs w:val="28"/>
        </w:rPr>
      </w:pPr>
    </w:p>
    <w:p w:rsidR="00832B3F" w:rsidRDefault="00832B3F" w:rsidP="00832B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</w:t>
      </w:r>
    </w:p>
    <w:p w:rsidR="00832B3F" w:rsidRPr="00652952" w:rsidRDefault="00832B3F" w:rsidP="00832B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Азамат-Юртовского сельского поселения                                           Э.Х. Эсханов</w:t>
      </w:r>
    </w:p>
    <w:p w:rsidR="0061520C" w:rsidRDefault="0061520C" w:rsidP="00A1227D">
      <w:pPr>
        <w:jc w:val="both"/>
        <w:rPr>
          <w:rFonts w:ascii="Arial" w:hAnsi="Arial" w:cs="Arial"/>
          <w:sz w:val="26"/>
          <w:szCs w:val="26"/>
        </w:rPr>
      </w:pPr>
    </w:p>
    <w:p w:rsidR="00A1227D" w:rsidRDefault="00A1227D" w:rsidP="00832B3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1873C2" w:rsidRDefault="001873C2" w:rsidP="00852B92">
      <w:pPr>
        <w:autoSpaceDE w:val="0"/>
        <w:autoSpaceDN w:val="0"/>
        <w:adjustRightInd w:val="0"/>
        <w:jc w:val="right"/>
      </w:pPr>
    </w:p>
    <w:p w:rsidR="00047984" w:rsidRDefault="00047984" w:rsidP="00852B92">
      <w:pPr>
        <w:autoSpaceDE w:val="0"/>
        <w:autoSpaceDN w:val="0"/>
        <w:adjustRightInd w:val="0"/>
        <w:jc w:val="right"/>
      </w:pPr>
    </w:p>
    <w:p w:rsidR="00047984" w:rsidRDefault="00047984" w:rsidP="00852B92">
      <w:pPr>
        <w:autoSpaceDE w:val="0"/>
        <w:autoSpaceDN w:val="0"/>
        <w:adjustRightInd w:val="0"/>
        <w:jc w:val="right"/>
      </w:pPr>
    </w:p>
    <w:p w:rsidR="00047984" w:rsidRDefault="00047984" w:rsidP="00852B92">
      <w:pPr>
        <w:autoSpaceDE w:val="0"/>
        <w:autoSpaceDN w:val="0"/>
        <w:adjustRightInd w:val="0"/>
        <w:jc w:val="right"/>
      </w:pPr>
    </w:p>
    <w:p w:rsidR="00047984" w:rsidRDefault="00047984" w:rsidP="00852B92">
      <w:pPr>
        <w:autoSpaceDE w:val="0"/>
        <w:autoSpaceDN w:val="0"/>
        <w:adjustRightInd w:val="0"/>
        <w:jc w:val="right"/>
      </w:pPr>
    </w:p>
    <w:p w:rsidR="00047984" w:rsidRDefault="00047984" w:rsidP="00852B92">
      <w:pPr>
        <w:autoSpaceDE w:val="0"/>
        <w:autoSpaceDN w:val="0"/>
        <w:adjustRightInd w:val="0"/>
        <w:jc w:val="right"/>
      </w:pPr>
    </w:p>
    <w:p w:rsidR="00047984" w:rsidRDefault="00047984" w:rsidP="00852B92">
      <w:pPr>
        <w:autoSpaceDE w:val="0"/>
        <w:autoSpaceDN w:val="0"/>
        <w:adjustRightInd w:val="0"/>
        <w:jc w:val="right"/>
      </w:pPr>
    </w:p>
    <w:p w:rsidR="00047984" w:rsidRDefault="00047984" w:rsidP="00852B92">
      <w:pPr>
        <w:autoSpaceDE w:val="0"/>
        <w:autoSpaceDN w:val="0"/>
        <w:adjustRightInd w:val="0"/>
        <w:jc w:val="right"/>
      </w:pPr>
    </w:p>
    <w:p w:rsidR="00047984" w:rsidRDefault="00047984" w:rsidP="00852B92">
      <w:pPr>
        <w:autoSpaceDE w:val="0"/>
        <w:autoSpaceDN w:val="0"/>
        <w:adjustRightInd w:val="0"/>
        <w:jc w:val="right"/>
      </w:pPr>
    </w:p>
    <w:p w:rsidR="00047984" w:rsidRDefault="00047984" w:rsidP="000479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СОГЛАШЕНИЕ</w:t>
      </w:r>
    </w:p>
    <w:p w:rsidR="00047984" w:rsidRPr="006F18DB" w:rsidRDefault="00047984" w:rsidP="000479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18DB">
        <w:rPr>
          <w:rFonts w:ascii="Times New Roman" w:hAnsi="Times New Roman" w:cs="Times New Roman"/>
          <w:b w:val="0"/>
          <w:sz w:val="24"/>
          <w:szCs w:val="24"/>
        </w:rPr>
        <w:t xml:space="preserve">О ПЕРЕДАЧЕ ПОЛНОМОЧИЙ МЕЖДУ АДМИНИСТРАЦИЕЙ </w:t>
      </w:r>
      <w:r>
        <w:rPr>
          <w:rFonts w:ascii="Times New Roman" w:hAnsi="Times New Roman" w:cs="Times New Roman"/>
          <w:b w:val="0"/>
          <w:sz w:val="24"/>
          <w:szCs w:val="24"/>
        </w:rPr>
        <w:t>АЗАМАТ-ЮРТОВСКОГО СЕЛЬСКОГО ПОСЕЛЕНИЯ</w:t>
      </w:r>
      <w:r w:rsidRPr="006F18DB">
        <w:rPr>
          <w:rFonts w:ascii="Times New Roman" w:hAnsi="Times New Roman" w:cs="Times New Roman"/>
          <w:b w:val="0"/>
          <w:sz w:val="24"/>
          <w:szCs w:val="24"/>
        </w:rPr>
        <w:t xml:space="preserve"> И АДМИНИСТРАЦИЕЙ </w:t>
      </w:r>
      <w:r>
        <w:rPr>
          <w:rFonts w:ascii="Times New Roman" w:hAnsi="Times New Roman" w:cs="Times New Roman"/>
          <w:b w:val="0"/>
          <w:sz w:val="24"/>
          <w:szCs w:val="24"/>
        </w:rPr>
        <w:t>ГУДЕРМЕССКОГО МУНИЦИПАЛЬНОГО РАЙОНА</w:t>
      </w:r>
    </w:p>
    <w:p w:rsidR="00047984" w:rsidRPr="006F18DB" w:rsidRDefault="00047984" w:rsidP="000479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47984" w:rsidRPr="00663ADD" w:rsidRDefault="00047984" w:rsidP="0004798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 __________</w:t>
      </w:r>
      <w:r w:rsidRPr="00663AD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63A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7984" w:rsidRPr="00663ADD" w:rsidRDefault="00047984" w:rsidP="0004798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47984" w:rsidRPr="00663ADD" w:rsidRDefault="00047984" w:rsidP="00047984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r>
        <w:rPr>
          <w:rFonts w:ascii="Times New Roman" w:hAnsi="Times New Roman" w:cs="Times New Roman"/>
          <w:sz w:val="24"/>
          <w:szCs w:val="24"/>
        </w:rPr>
        <w:t>Азамат-Юртовского сельского поселения</w:t>
      </w:r>
      <w:r w:rsidRPr="00663ADD">
        <w:rPr>
          <w:rFonts w:ascii="Times New Roman" w:hAnsi="Times New Roman" w:cs="Times New Roman"/>
          <w:sz w:val="24"/>
          <w:szCs w:val="24"/>
        </w:rPr>
        <w:t xml:space="preserve"> (далее – Администрация поселения), в лице главы </w:t>
      </w:r>
      <w:r>
        <w:rPr>
          <w:rFonts w:ascii="Times New Roman" w:hAnsi="Times New Roman" w:cs="Times New Roman"/>
          <w:sz w:val="24"/>
          <w:szCs w:val="24"/>
        </w:rPr>
        <w:t>администрации Азамат-Юртовского сельского поселения Эсханова А.Х.</w:t>
      </w:r>
      <w:r w:rsidRPr="00663ADD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63AD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3C1C39">
        <w:rPr>
          <w:rFonts w:ascii="Times New Roman" w:hAnsi="Times New Roman" w:cs="Times New Roman"/>
          <w:sz w:val="24"/>
          <w:szCs w:val="24"/>
        </w:rPr>
        <w:t>Устава</w:t>
      </w:r>
      <w:r w:rsidRPr="00663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Азамат-Юртовского сельского поселения</w:t>
      </w:r>
      <w:r w:rsidRPr="00663ADD">
        <w:rPr>
          <w:rFonts w:ascii="Times New Roman" w:hAnsi="Times New Roman" w:cs="Times New Roman"/>
          <w:sz w:val="24"/>
          <w:szCs w:val="24"/>
        </w:rPr>
        <w:t xml:space="preserve">, с одной стороны и, Администрация </w:t>
      </w:r>
      <w:r>
        <w:rPr>
          <w:rFonts w:ascii="Times New Roman" w:hAnsi="Times New Roman" w:cs="Times New Roman"/>
          <w:sz w:val="24"/>
          <w:szCs w:val="24"/>
        </w:rPr>
        <w:t>Гудермесского муниципального района</w:t>
      </w:r>
      <w:r w:rsidRPr="00663ADD">
        <w:rPr>
          <w:rFonts w:ascii="Times New Roman" w:hAnsi="Times New Roman" w:cs="Times New Roman"/>
          <w:sz w:val="24"/>
          <w:szCs w:val="24"/>
        </w:rPr>
        <w:t xml:space="preserve"> (далее – Администрация  района), в лице Главы администрации района </w:t>
      </w:r>
      <w:r>
        <w:rPr>
          <w:rFonts w:ascii="Times New Roman" w:hAnsi="Times New Roman" w:cs="Times New Roman"/>
          <w:sz w:val="24"/>
          <w:szCs w:val="24"/>
        </w:rPr>
        <w:t xml:space="preserve"> Хизриева З.Х., </w:t>
      </w:r>
      <w:r w:rsidRPr="00663ADD">
        <w:rPr>
          <w:rFonts w:ascii="Times New Roman" w:hAnsi="Times New Roman" w:cs="Times New Roman"/>
          <w:sz w:val="24"/>
          <w:szCs w:val="24"/>
        </w:rPr>
        <w:t xml:space="preserve">действующего на  основании </w:t>
      </w:r>
      <w:r w:rsidRPr="003C1C39">
        <w:rPr>
          <w:rFonts w:ascii="Times New Roman" w:hAnsi="Times New Roman" w:cs="Times New Roman"/>
          <w:sz w:val="24"/>
          <w:szCs w:val="24"/>
        </w:rPr>
        <w:t>Устава</w:t>
      </w:r>
      <w:r w:rsidRPr="00663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Гудермесского муниципального района</w:t>
      </w:r>
      <w:r w:rsidRPr="00663ADD">
        <w:rPr>
          <w:rFonts w:ascii="Times New Roman" w:hAnsi="Times New Roman" w:cs="Times New Roman"/>
          <w:sz w:val="24"/>
          <w:szCs w:val="24"/>
        </w:rPr>
        <w:t>, с другой стороны, руководствуясь Федеральным законом от 06.10.2003 года №131-ФЗ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047984" w:rsidRDefault="00047984" w:rsidP="00047984">
      <w:pPr>
        <w:pStyle w:val="ConsNormal"/>
        <w:widowControl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047984" w:rsidRPr="00663ADD" w:rsidRDefault="00047984" w:rsidP="0004798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047984" w:rsidRDefault="00047984" w:rsidP="00047984">
      <w:pPr>
        <w:pStyle w:val="ConsNormal"/>
        <w:widowControl/>
        <w:ind w:left="360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663ADD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полномочия </w:t>
      </w:r>
      <w:r>
        <w:rPr>
          <w:rFonts w:ascii="Times New Roman" w:hAnsi="Times New Roman" w:cs="Times New Roman"/>
          <w:sz w:val="24"/>
          <w:szCs w:val="24"/>
        </w:rPr>
        <w:t>по</w:t>
      </w:r>
    </w:p>
    <w:p w:rsidR="00047984" w:rsidRDefault="00047984" w:rsidP="000479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2157F">
        <w:rPr>
          <w:rFonts w:ascii="Times New Roman" w:hAnsi="Times New Roman" w:cs="Times New Roman"/>
          <w:b w:val="0"/>
          <w:sz w:val="22"/>
          <w:szCs w:val="22"/>
        </w:rPr>
        <w:t>созданию условий для организации досуга и обеспечения жителей поселения услугами организации культуры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047984" w:rsidRPr="00663ADD" w:rsidRDefault="00047984" w:rsidP="00047984">
      <w:pPr>
        <w:pStyle w:val="ConsNormal"/>
        <w:widowControl/>
        <w:tabs>
          <w:tab w:val="left" w:pos="108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663ADD">
        <w:rPr>
          <w:rFonts w:ascii="Times New Roman" w:hAnsi="Times New Roman" w:cs="Times New Roman"/>
          <w:sz w:val="24"/>
          <w:szCs w:val="24"/>
        </w:rPr>
        <w:t xml:space="preserve">Непосредственное осуществление исполнения полномочий Администрации поселения, указанных в пункте 1.1 настоящего соглашения осуществляется </w:t>
      </w:r>
      <w:r>
        <w:rPr>
          <w:rFonts w:ascii="Times New Roman" w:hAnsi="Times New Roman" w:cs="Times New Roman"/>
          <w:sz w:val="24"/>
          <w:szCs w:val="24"/>
        </w:rPr>
        <w:t>МУ «</w:t>
      </w:r>
      <w:r w:rsidRPr="00663ADD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DD">
        <w:rPr>
          <w:rFonts w:ascii="Times New Roman" w:hAnsi="Times New Roman" w:cs="Times New Roman"/>
          <w:sz w:val="24"/>
          <w:szCs w:val="24"/>
        </w:rPr>
        <w:t xml:space="preserve">культуры </w:t>
      </w:r>
      <w:r>
        <w:rPr>
          <w:rFonts w:ascii="Times New Roman" w:hAnsi="Times New Roman" w:cs="Times New Roman"/>
          <w:sz w:val="24"/>
          <w:szCs w:val="24"/>
        </w:rPr>
        <w:t>Гудермесского муниципального района</w:t>
      </w:r>
      <w:r w:rsidRPr="00663ADD">
        <w:rPr>
          <w:rFonts w:ascii="Times New Roman" w:hAnsi="Times New Roman" w:cs="Times New Roman"/>
          <w:sz w:val="24"/>
          <w:szCs w:val="24"/>
        </w:rPr>
        <w:t>».</w:t>
      </w:r>
    </w:p>
    <w:p w:rsidR="00047984" w:rsidRPr="00663ADD" w:rsidRDefault="00047984" w:rsidP="00047984">
      <w:pPr>
        <w:pStyle w:val="ConsNormal"/>
        <w:widowControl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047984" w:rsidRPr="00663ADD" w:rsidRDefault="00047984" w:rsidP="00047984">
      <w:pPr>
        <w:pStyle w:val="ConsNormal"/>
        <w:widowControl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 xml:space="preserve"> Администрация поселения:</w:t>
      </w:r>
    </w:p>
    <w:p w:rsidR="00047984" w:rsidRPr="00663ADD" w:rsidRDefault="00047984" w:rsidP="00047984">
      <w:pPr>
        <w:pStyle w:val="ConsNormal"/>
        <w:widowControl/>
        <w:ind w:left="36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>-  создает необходимые условия для</w:t>
      </w:r>
      <w:r w:rsidRPr="00452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досуга и обеспечения жителей поселения услугами организации культуры </w:t>
      </w:r>
      <w:r w:rsidRPr="00663ADD">
        <w:rPr>
          <w:rFonts w:ascii="Times New Roman" w:hAnsi="Times New Roman" w:cs="Times New Roman"/>
          <w:sz w:val="24"/>
          <w:szCs w:val="24"/>
        </w:rPr>
        <w:t>расположенных на территории поселения</w:t>
      </w:r>
    </w:p>
    <w:p w:rsidR="00047984" w:rsidRPr="00663ADD" w:rsidRDefault="00047984" w:rsidP="00047984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 xml:space="preserve">обеспечивает своевременное предоставление </w:t>
      </w:r>
      <w:r>
        <w:rPr>
          <w:rFonts w:ascii="Times New Roman" w:hAnsi="Times New Roman" w:cs="Times New Roman"/>
          <w:sz w:val="24"/>
          <w:szCs w:val="24"/>
        </w:rPr>
        <w:t>МУ «</w:t>
      </w:r>
      <w:r w:rsidRPr="00663ADD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DD">
        <w:rPr>
          <w:rFonts w:ascii="Times New Roman" w:hAnsi="Times New Roman" w:cs="Times New Roman"/>
          <w:sz w:val="24"/>
          <w:szCs w:val="24"/>
        </w:rPr>
        <w:t xml:space="preserve">культуры </w:t>
      </w:r>
      <w:r>
        <w:rPr>
          <w:rFonts w:ascii="Times New Roman" w:hAnsi="Times New Roman" w:cs="Times New Roman"/>
          <w:sz w:val="24"/>
          <w:szCs w:val="24"/>
        </w:rPr>
        <w:t>Гудермесского муниципального района</w:t>
      </w:r>
      <w:r w:rsidRPr="00663A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DD">
        <w:rPr>
          <w:rFonts w:ascii="Times New Roman" w:hAnsi="Times New Roman" w:cs="Times New Roman"/>
          <w:sz w:val="24"/>
          <w:szCs w:val="24"/>
        </w:rPr>
        <w:t>документов и материалов, необходимых для организационно-технического обеспечения исполнения полномочий, указанных в пункте 1.1 настоящего соглашения;</w:t>
      </w:r>
    </w:p>
    <w:p w:rsidR="00047984" w:rsidRDefault="00047984" w:rsidP="00047984">
      <w:pPr>
        <w:pStyle w:val="ConsNormal"/>
        <w:widowControl/>
        <w:ind w:left="36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--  </w:t>
      </w:r>
      <w:r w:rsidRPr="00152326">
        <w:rPr>
          <w:rFonts w:ascii="Times New Roman" w:hAnsi="Times New Roman" w:cs="Times New Roman"/>
          <w:sz w:val="24"/>
          <w:szCs w:val="24"/>
        </w:rPr>
        <w:t xml:space="preserve">осуществляет контроль за качеством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досуга и обеспечения жителей поселения услугами учреждении культуры. </w:t>
      </w:r>
    </w:p>
    <w:p w:rsidR="00047984" w:rsidRPr="00747142" w:rsidRDefault="00047984" w:rsidP="00047984">
      <w:pPr>
        <w:pStyle w:val="ConsNormal"/>
        <w:widowControl/>
        <w:ind w:left="36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7142">
        <w:rPr>
          <w:rFonts w:ascii="Times New Roman" w:hAnsi="Times New Roman" w:cs="Times New Roman"/>
          <w:sz w:val="24"/>
          <w:szCs w:val="24"/>
        </w:rPr>
        <w:t xml:space="preserve">Контроль осуществляется органами местного самоуправления поселения самостоятельно, либо путем привлечения служб и ведомств, наделенных функциями контроля в области предоставления услуг культуры. По результатам контрольных мероприятий органы местного самоуправления поселения вправе вынести </w:t>
      </w:r>
      <w:r>
        <w:rPr>
          <w:rFonts w:ascii="Times New Roman" w:hAnsi="Times New Roman" w:cs="Times New Roman"/>
          <w:sz w:val="24"/>
          <w:szCs w:val="24"/>
        </w:rPr>
        <w:t>МУ «</w:t>
      </w:r>
      <w:r w:rsidRPr="00663ADD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DD">
        <w:rPr>
          <w:rFonts w:ascii="Times New Roman" w:hAnsi="Times New Roman" w:cs="Times New Roman"/>
          <w:sz w:val="24"/>
          <w:szCs w:val="24"/>
        </w:rPr>
        <w:t xml:space="preserve">культуры </w:t>
      </w:r>
      <w:r>
        <w:rPr>
          <w:rFonts w:ascii="Times New Roman" w:hAnsi="Times New Roman" w:cs="Times New Roman"/>
          <w:sz w:val="24"/>
          <w:szCs w:val="24"/>
        </w:rPr>
        <w:t>Гудермесского муниципального района</w:t>
      </w:r>
      <w:r w:rsidRPr="00663A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142">
        <w:rPr>
          <w:rFonts w:ascii="Times New Roman" w:hAnsi="Times New Roman" w:cs="Times New Roman"/>
          <w:sz w:val="24"/>
          <w:szCs w:val="24"/>
        </w:rPr>
        <w:t xml:space="preserve">представление об устранении выявленных нарушений. </w:t>
      </w:r>
    </w:p>
    <w:p w:rsidR="00047984" w:rsidRPr="00747142" w:rsidRDefault="00047984" w:rsidP="00047984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47142">
        <w:rPr>
          <w:rFonts w:ascii="Times New Roman" w:hAnsi="Times New Roman" w:cs="Times New Roman"/>
          <w:sz w:val="24"/>
          <w:szCs w:val="24"/>
        </w:rPr>
        <w:t>по требованию Администрации района предоставляет помещение или рабочее место, технически оснащенное и пригодное для организационно-технического обеспечения исполнения полномочий, указанных в пункте 1.1 настоящего соглашения.</w:t>
      </w:r>
    </w:p>
    <w:p w:rsidR="00047984" w:rsidRDefault="00047984" w:rsidP="00047984">
      <w:pPr>
        <w:pStyle w:val="ConsNormal"/>
        <w:widowControl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 xml:space="preserve"> Администрация района:</w:t>
      </w:r>
    </w:p>
    <w:p w:rsidR="00047984" w:rsidRPr="002A30CB" w:rsidRDefault="00047984" w:rsidP="00047984">
      <w:pPr>
        <w:pStyle w:val="ConsNormal"/>
        <w:widowControl/>
        <w:ind w:left="720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</w:t>
      </w:r>
      <w:r w:rsidRPr="002A30CB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>МУ «</w:t>
      </w:r>
      <w:r w:rsidRPr="00663ADD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DD">
        <w:rPr>
          <w:rFonts w:ascii="Times New Roman" w:hAnsi="Times New Roman" w:cs="Times New Roman"/>
          <w:sz w:val="24"/>
          <w:szCs w:val="24"/>
        </w:rPr>
        <w:t xml:space="preserve">культуры </w:t>
      </w:r>
      <w:r>
        <w:rPr>
          <w:rFonts w:ascii="Times New Roman" w:hAnsi="Times New Roman" w:cs="Times New Roman"/>
          <w:sz w:val="24"/>
          <w:szCs w:val="24"/>
        </w:rPr>
        <w:t>Гудермесского муниципального района</w:t>
      </w:r>
      <w:r w:rsidRPr="00663ADD">
        <w:rPr>
          <w:rFonts w:ascii="Times New Roman" w:hAnsi="Times New Roman" w:cs="Times New Roman"/>
          <w:sz w:val="24"/>
          <w:szCs w:val="24"/>
        </w:rPr>
        <w:t>»</w:t>
      </w:r>
      <w:r w:rsidRPr="002A30CB">
        <w:rPr>
          <w:rFonts w:ascii="Times New Roman" w:hAnsi="Times New Roman" w:cs="Times New Roman"/>
          <w:sz w:val="24"/>
          <w:szCs w:val="24"/>
        </w:rPr>
        <w:t xml:space="preserve"> организует </w:t>
      </w:r>
      <w:r>
        <w:rPr>
          <w:rFonts w:ascii="Times New Roman" w:hAnsi="Times New Roman" w:cs="Times New Roman"/>
          <w:sz w:val="24"/>
          <w:szCs w:val="24"/>
        </w:rPr>
        <w:t>досуг и обеспечивает жителей поселения услугами организации культуры;</w:t>
      </w:r>
    </w:p>
    <w:p w:rsidR="00047984" w:rsidRPr="00870324" w:rsidRDefault="00047984" w:rsidP="00047984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70324">
        <w:rPr>
          <w:rFonts w:ascii="Times New Roman" w:hAnsi="Times New Roman" w:cs="Times New Roman"/>
          <w:sz w:val="24"/>
          <w:szCs w:val="24"/>
        </w:rPr>
        <w:t xml:space="preserve">осуществляет в пределах бюджетных ассигнований, предусмотренных бюджетом района, лимитов бюджетных обязательств, утвержденных Администрацией района на очередной финансовый год финансирование расходов на осуществление полномочий, указанных в пункте 1.1 настоящего соглашения;  </w:t>
      </w:r>
    </w:p>
    <w:p w:rsidR="00047984" w:rsidRPr="00663ADD" w:rsidRDefault="00047984" w:rsidP="00047984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lastRenderedPageBreak/>
        <w:t>обеспечивает эффективное, рациональное и целевое использование материальных средств, переданных Администрацией поселения на осу</w:t>
      </w:r>
      <w:r>
        <w:rPr>
          <w:rFonts w:ascii="Times New Roman" w:hAnsi="Times New Roman" w:cs="Times New Roman"/>
          <w:sz w:val="24"/>
          <w:szCs w:val="24"/>
        </w:rPr>
        <w:t>ществление полномочий, указанных</w:t>
      </w:r>
      <w:r w:rsidRPr="00663ADD">
        <w:rPr>
          <w:rFonts w:ascii="Times New Roman" w:hAnsi="Times New Roman" w:cs="Times New Roman"/>
          <w:sz w:val="24"/>
          <w:szCs w:val="24"/>
        </w:rPr>
        <w:t xml:space="preserve"> в п</w:t>
      </w:r>
      <w:r>
        <w:rPr>
          <w:rFonts w:ascii="Times New Roman" w:hAnsi="Times New Roman" w:cs="Times New Roman"/>
          <w:sz w:val="24"/>
          <w:szCs w:val="24"/>
        </w:rPr>
        <w:t>ункте 1.1 настоящего соглашения.</w:t>
      </w:r>
    </w:p>
    <w:p w:rsidR="00047984" w:rsidRPr="00663ADD" w:rsidRDefault="00047984" w:rsidP="00047984">
      <w:pPr>
        <w:pStyle w:val="ConsNormal"/>
        <w:widowControl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047984" w:rsidRPr="00663ADD" w:rsidRDefault="00047984" w:rsidP="00047984">
      <w:pPr>
        <w:pStyle w:val="ConsNormal"/>
        <w:widowControl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 xml:space="preserve"> За неисполнение либо ненадлежащее исполнение условий настоящего соглашения стороны несут ответственность, установленную действующим законодательством Российской Федерации.</w:t>
      </w:r>
    </w:p>
    <w:p w:rsidR="00047984" w:rsidRPr="00663ADD" w:rsidRDefault="00047984" w:rsidP="00047984">
      <w:pPr>
        <w:pStyle w:val="ConsNormal"/>
        <w:widowControl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>Срок действия соглашения</w:t>
      </w:r>
    </w:p>
    <w:p w:rsidR="00047984" w:rsidRDefault="00047984" w:rsidP="00047984">
      <w:pPr>
        <w:pStyle w:val="ConsNormal"/>
        <w:widowControl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E2AE8">
        <w:rPr>
          <w:rFonts w:ascii="Times New Roman" w:hAnsi="Times New Roman" w:cs="Times New Roman"/>
          <w:sz w:val="24"/>
          <w:szCs w:val="24"/>
        </w:rPr>
        <w:t xml:space="preserve"> Соглашение вступает в силу с "01"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8E2AE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2AE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«31» декабря 2016 года.</w:t>
      </w:r>
    </w:p>
    <w:p w:rsidR="00047984" w:rsidRDefault="00047984" w:rsidP="00047984">
      <w:pPr>
        <w:pStyle w:val="ConsNormal"/>
        <w:widowControl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344">
        <w:rPr>
          <w:rFonts w:ascii="Times New Roman" w:hAnsi="Times New Roman" w:cs="Times New Roman"/>
          <w:sz w:val="24"/>
          <w:szCs w:val="24"/>
        </w:rPr>
        <w:t>Настоящее Соглашение считается пролонгированным на очередной год  в случае, если ни одна из Сторон за 3 месяца до истечения срока, предусмотренного пунктом 4.1 настоящего Соглашения, не заявит в письменной форме о его расторжении.</w:t>
      </w:r>
    </w:p>
    <w:p w:rsidR="00047984" w:rsidRPr="008E2AE8" w:rsidRDefault="00047984" w:rsidP="00047984">
      <w:pPr>
        <w:pStyle w:val="ConsNormal"/>
        <w:widowControl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E2AE8">
        <w:rPr>
          <w:rFonts w:ascii="Times New Roman" w:hAnsi="Times New Roman" w:cs="Times New Roman"/>
          <w:sz w:val="24"/>
          <w:szCs w:val="24"/>
        </w:rPr>
        <w:t>Любые изменения и дополнения вносятся в настоящее соглашение по письменному соглашению сторон.</w:t>
      </w:r>
    </w:p>
    <w:p w:rsidR="00047984" w:rsidRPr="00663ADD" w:rsidRDefault="00047984" w:rsidP="00047984">
      <w:pPr>
        <w:pStyle w:val="ConsNormal"/>
        <w:widowControl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 xml:space="preserve"> Досрочное расторжение настоящего соглашения возможно по взаимному согласию сторон.</w:t>
      </w:r>
    </w:p>
    <w:p w:rsidR="00047984" w:rsidRPr="00663ADD" w:rsidRDefault="00047984" w:rsidP="00047984">
      <w:pPr>
        <w:pStyle w:val="ConsNormal"/>
        <w:widowControl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>Прочие условия</w:t>
      </w:r>
    </w:p>
    <w:p w:rsidR="00047984" w:rsidRPr="00663ADD" w:rsidRDefault="00047984" w:rsidP="00047984">
      <w:pPr>
        <w:pStyle w:val="ConsNormal"/>
        <w:widowControl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 xml:space="preserve"> При невыполнении условий настоящего соглашения, оно может быть расторгнуто в одностороннем порядке любой из сторон. При этом сторона, инициатор расторжения настоящего соглашения, уведомляет об этом другую сторону и Управление финансов за 30 дней.   </w:t>
      </w:r>
    </w:p>
    <w:p w:rsidR="00047984" w:rsidRPr="00663ADD" w:rsidRDefault="00047984" w:rsidP="00047984">
      <w:pPr>
        <w:pStyle w:val="ConsNormal"/>
        <w:widowControl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 xml:space="preserve"> Соглашение составлено в четырех экземплярах, по одному для каждой из сторон, ГУ</w:t>
      </w:r>
      <w:r>
        <w:rPr>
          <w:rFonts w:ascii="Times New Roman" w:hAnsi="Times New Roman" w:cs="Times New Roman"/>
          <w:sz w:val="24"/>
          <w:szCs w:val="24"/>
        </w:rPr>
        <w:t xml:space="preserve"> «Гудермесское районное финансовое управление»</w:t>
      </w:r>
      <w:r w:rsidRPr="00663AD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МУ «Управление культуры Гудермесского муниципального района»</w:t>
      </w:r>
      <w:r w:rsidRPr="00663ADD">
        <w:rPr>
          <w:rFonts w:ascii="Times New Roman" w:hAnsi="Times New Roman" w:cs="Times New Roman"/>
          <w:sz w:val="24"/>
          <w:szCs w:val="24"/>
        </w:rPr>
        <w:t>.</w:t>
      </w:r>
    </w:p>
    <w:p w:rsidR="00047984" w:rsidRPr="00663ADD" w:rsidRDefault="00047984" w:rsidP="00047984">
      <w:pPr>
        <w:pStyle w:val="ConsNormal"/>
        <w:widowControl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 xml:space="preserve">Юридические адреса и банковские реквизиты сторон </w:t>
      </w:r>
    </w:p>
    <w:p w:rsidR="00047984" w:rsidRPr="00663ADD" w:rsidRDefault="00047984" w:rsidP="00047984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00"/>
      </w:tblPr>
      <w:tblGrid>
        <w:gridCol w:w="5054"/>
        <w:gridCol w:w="5084"/>
      </w:tblGrid>
      <w:tr w:rsidR="00047984" w:rsidRPr="00663ADD" w:rsidTr="006C1465">
        <w:trPr>
          <w:trHeight w:val="1212"/>
          <w:jc w:val="center"/>
        </w:trPr>
        <w:tc>
          <w:tcPr>
            <w:tcW w:w="5085" w:type="dxa"/>
          </w:tcPr>
          <w:p w:rsidR="00047984" w:rsidRPr="00663ADD" w:rsidRDefault="00047984" w:rsidP="006C146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D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047984" w:rsidRDefault="00047984" w:rsidP="006C146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366200, Чеченская Респ., г.Гудермес, ул. Кадырова,17</w:t>
            </w:r>
          </w:p>
          <w:p w:rsidR="00047984" w:rsidRPr="006F0A31" w:rsidRDefault="00047984" w:rsidP="006C1465">
            <w:pPr>
              <w:pStyle w:val="ad"/>
              <w:tabs>
                <w:tab w:val="left" w:pos="708"/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2005000199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ИНН 2002000031</w:t>
            </w:r>
          </w:p>
          <w:p w:rsidR="00047984" w:rsidRPr="006F0A31" w:rsidRDefault="00047984" w:rsidP="006C1465">
            <w:pPr>
              <w:pStyle w:val="ad"/>
              <w:tabs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200501001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КПП 200201001</w:t>
            </w:r>
          </w:p>
          <w:p w:rsidR="00047984" w:rsidRPr="006F0A31" w:rsidRDefault="00047984" w:rsidP="006C1465">
            <w:pPr>
              <w:pStyle w:val="ad"/>
              <w:tabs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049690001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БИК 049690001</w:t>
            </w:r>
          </w:p>
          <w:p w:rsidR="00047984" w:rsidRPr="006F0A31" w:rsidRDefault="00047984" w:rsidP="006C1465">
            <w:pPr>
              <w:pStyle w:val="ad"/>
              <w:tabs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Отделение-НБ Чеченская Республика г.Грозный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ПУ Банка России</w:t>
            </w:r>
          </w:p>
          <w:p w:rsidR="00047984" w:rsidRPr="006F0A31" w:rsidRDefault="00047984" w:rsidP="006C1465">
            <w:pPr>
              <w:pStyle w:val="ad"/>
              <w:tabs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Л/счет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03943220020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Л/счет 03943420010</w:t>
            </w:r>
          </w:p>
          <w:p w:rsidR="00047984" w:rsidRPr="006F0A31" w:rsidRDefault="00047984" w:rsidP="006C1465">
            <w:pPr>
              <w:pStyle w:val="ad"/>
              <w:tabs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Р/счет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40204810600000000062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Р/счет 40204810300000000003</w:t>
            </w:r>
          </w:p>
          <w:p w:rsidR="00047984" w:rsidRPr="006F0A31" w:rsidRDefault="00047984" w:rsidP="006C1465">
            <w:pPr>
              <w:pStyle w:val="ad"/>
              <w:tabs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ОКАТО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96404000000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ОКАТО 96202802001</w:t>
            </w:r>
          </w:p>
          <w:p w:rsidR="00047984" w:rsidRPr="006F0A31" w:rsidRDefault="00047984" w:rsidP="006C1465">
            <w:pPr>
              <w:pStyle w:val="ad"/>
              <w:tabs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ОКПО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45272836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ОКПО 45264618</w:t>
            </w:r>
          </w:p>
          <w:p w:rsidR="00047984" w:rsidRPr="00663ADD" w:rsidRDefault="00047984" w:rsidP="006C146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1022002142249</w:t>
            </w:r>
          </w:p>
        </w:tc>
        <w:tc>
          <w:tcPr>
            <w:tcW w:w="5119" w:type="dxa"/>
          </w:tcPr>
          <w:p w:rsidR="00047984" w:rsidRDefault="00047984" w:rsidP="006C146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047984" w:rsidRDefault="00047984" w:rsidP="006C146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366907, Чеченская Респ., Гудермесский р-н, с.Азамат-Юрт, ул.Кадырова, 10</w:t>
            </w:r>
          </w:p>
          <w:p w:rsidR="00047984" w:rsidRPr="006F0A31" w:rsidRDefault="00047984" w:rsidP="006C1465">
            <w:pPr>
              <w:pStyle w:val="ad"/>
              <w:tabs>
                <w:tab w:val="left" w:pos="708"/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2005000537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ИНН 2002000031</w:t>
            </w:r>
          </w:p>
          <w:p w:rsidR="00047984" w:rsidRPr="006F0A31" w:rsidRDefault="00047984" w:rsidP="006C1465">
            <w:pPr>
              <w:pStyle w:val="ad"/>
              <w:tabs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200501001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КПП 200201001</w:t>
            </w:r>
          </w:p>
          <w:p w:rsidR="00047984" w:rsidRPr="006F0A31" w:rsidRDefault="00047984" w:rsidP="006C1465">
            <w:pPr>
              <w:pStyle w:val="ad"/>
              <w:tabs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>049690001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БИК 049690001</w:t>
            </w:r>
          </w:p>
          <w:p w:rsidR="00047984" w:rsidRPr="006F0A31" w:rsidRDefault="00047984" w:rsidP="006C1465">
            <w:pPr>
              <w:pStyle w:val="ad"/>
              <w:tabs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Отделение-НБ Чеченская Республика г.Грозный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ПУ Банка России</w:t>
            </w:r>
          </w:p>
          <w:p w:rsidR="00047984" w:rsidRPr="006F0A31" w:rsidRDefault="00047984" w:rsidP="006C1465">
            <w:pPr>
              <w:pStyle w:val="ad"/>
              <w:tabs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Л/счет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03943240190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Л/счет 03943420010</w:t>
            </w:r>
          </w:p>
          <w:p w:rsidR="00047984" w:rsidRPr="006F0A31" w:rsidRDefault="00047984" w:rsidP="006C1465">
            <w:pPr>
              <w:pStyle w:val="ad"/>
              <w:tabs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Р/счет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40804810900000000063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Р/счет 40204810300000000003</w:t>
            </w:r>
          </w:p>
          <w:p w:rsidR="00047984" w:rsidRPr="006F0A31" w:rsidRDefault="00047984" w:rsidP="006C1465">
            <w:pPr>
              <w:pStyle w:val="ad"/>
              <w:tabs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ОКАТО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96210801000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ОКАТО 96202802001</w:t>
            </w:r>
          </w:p>
          <w:p w:rsidR="00047984" w:rsidRPr="006F0A31" w:rsidRDefault="00047984" w:rsidP="006C1465">
            <w:pPr>
              <w:pStyle w:val="ad"/>
              <w:tabs>
                <w:tab w:val="left" w:pos="5565"/>
              </w:tabs>
              <w:rPr>
                <w:rFonts w:ascii="Times New Roman" w:hAnsi="Times New Roman"/>
                <w:sz w:val="24"/>
                <w:szCs w:val="24"/>
              </w:rPr>
            </w:pPr>
            <w:r w:rsidRPr="006F0A31">
              <w:rPr>
                <w:rFonts w:ascii="Times New Roman" w:hAnsi="Times New Roman"/>
                <w:sz w:val="24"/>
                <w:szCs w:val="24"/>
              </w:rPr>
              <w:t>ОКПО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45264245</w:t>
            </w:r>
            <w:r w:rsidRPr="006F0A31">
              <w:rPr>
                <w:rFonts w:ascii="Times New Roman" w:hAnsi="Times New Roman"/>
                <w:sz w:val="24"/>
                <w:szCs w:val="24"/>
              </w:rPr>
              <w:tab/>
              <w:t>ОКПО 45264618</w:t>
            </w:r>
          </w:p>
          <w:p w:rsidR="00047984" w:rsidRPr="00663ADD" w:rsidRDefault="00047984" w:rsidP="006C146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B8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1022002141897</w:t>
            </w:r>
          </w:p>
        </w:tc>
      </w:tr>
    </w:tbl>
    <w:p w:rsidR="00047984" w:rsidRPr="00663ADD" w:rsidRDefault="00047984" w:rsidP="00047984">
      <w:pPr>
        <w:pStyle w:val="ConsNormal"/>
        <w:widowControl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W w:w="0" w:type="auto"/>
        <w:tblLook w:val="01E0"/>
      </w:tblPr>
      <w:tblGrid>
        <w:gridCol w:w="4938"/>
        <w:gridCol w:w="4998"/>
      </w:tblGrid>
      <w:tr w:rsidR="00047984" w:rsidRPr="00663ADD" w:rsidTr="006C1465">
        <w:tc>
          <w:tcPr>
            <w:tcW w:w="4938" w:type="dxa"/>
          </w:tcPr>
          <w:p w:rsidR="00047984" w:rsidRPr="00663ADD" w:rsidRDefault="00047984" w:rsidP="006C146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D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3AD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047984" w:rsidRDefault="00047984" w:rsidP="006C146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Гудермесского муниципального</w:t>
            </w:r>
          </w:p>
          <w:p w:rsidR="00047984" w:rsidRPr="00663ADD" w:rsidRDefault="00047984" w:rsidP="006C146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663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84" w:rsidRPr="00663ADD" w:rsidRDefault="00047984" w:rsidP="006C146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84" w:rsidRPr="00663ADD" w:rsidRDefault="00047984" w:rsidP="006C146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D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З.Х. Хизриев</w:t>
            </w:r>
            <w:r w:rsidRPr="00663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8" w:type="dxa"/>
          </w:tcPr>
          <w:p w:rsidR="00047984" w:rsidRDefault="00047984" w:rsidP="006C146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D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Азамат-Юртовского</w:t>
            </w:r>
          </w:p>
          <w:p w:rsidR="00047984" w:rsidRPr="00663ADD" w:rsidRDefault="00047984" w:rsidP="006C146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47984" w:rsidRPr="00663ADD" w:rsidRDefault="00047984" w:rsidP="006C146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84" w:rsidRDefault="00047984" w:rsidP="006C146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84" w:rsidRPr="00663ADD" w:rsidRDefault="00047984" w:rsidP="002A203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="002A203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.Х. Эсханов</w:t>
            </w:r>
          </w:p>
        </w:tc>
      </w:tr>
    </w:tbl>
    <w:p w:rsidR="00047984" w:rsidRDefault="00047984" w:rsidP="00047984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47984" w:rsidRDefault="00047984" w:rsidP="00047984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47984" w:rsidRDefault="00047984" w:rsidP="00047984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47984" w:rsidRDefault="00047984" w:rsidP="00047984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47984" w:rsidRDefault="00047984" w:rsidP="00047984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47984" w:rsidRDefault="00047984" w:rsidP="00047984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47984" w:rsidRDefault="00047984" w:rsidP="00047984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47984" w:rsidRPr="00663ADD" w:rsidRDefault="00047984" w:rsidP="00047984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47984" w:rsidRPr="00663ADD" w:rsidRDefault="00047984" w:rsidP="000479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47984" w:rsidRDefault="00047984" w:rsidP="000479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ГУ «Гудермесское районное</w:t>
      </w:r>
    </w:p>
    <w:p w:rsidR="00047984" w:rsidRPr="00663ADD" w:rsidRDefault="00047984" w:rsidP="000479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управление»</w:t>
      </w:r>
    </w:p>
    <w:p w:rsidR="00047984" w:rsidRPr="00663ADD" w:rsidRDefault="00047984" w:rsidP="000479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7984" w:rsidRPr="00663ADD" w:rsidRDefault="00047984" w:rsidP="000479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ADD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А.С. Халадов</w:t>
      </w:r>
    </w:p>
    <w:p w:rsidR="00047984" w:rsidRPr="00663ADD" w:rsidRDefault="00047984" w:rsidP="00047984"/>
    <w:p w:rsidR="00047984" w:rsidRPr="00663ADD" w:rsidRDefault="00047984" w:rsidP="00047984"/>
    <w:p w:rsidR="00047984" w:rsidRDefault="00047984" w:rsidP="00047984">
      <w:r w:rsidRPr="00663ADD">
        <w:t xml:space="preserve">Начальник </w:t>
      </w:r>
      <w:r>
        <w:t>МУ «Управление культуры Гудермесского</w:t>
      </w:r>
    </w:p>
    <w:p w:rsidR="00047984" w:rsidRPr="00663ADD" w:rsidRDefault="00047984" w:rsidP="00047984">
      <w:r>
        <w:t>Муниципального района»</w:t>
      </w:r>
    </w:p>
    <w:p w:rsidR="00047984" w:rsidRPr="00663ADD" w:rsidRDefault="00047984" w:rsidP="00047984"/>
    <w:p w:rsidR="00047984" w:rsidRPr="00663ADD" w:rsidRDefault="00047984" w:rsidP="00047984">
      <w:r w:rsidRPr="00663ADD">
        <w:t>________________________</w:t>
      </w:r>
      <w:r>
        <w:t xml:space="preserve"> </w:t>
      </w:r>
      <w:r w:rsidRPr="00663ADD">
        <w:t xml:space="preserve"> </w:t>
      </w:r>
      <w:r>
        <w:t>Р.П. Бабишев</w:t>
      </w:r>
    </w:p>
    <w:p w:rsidR="00047984" w:rsidRDefault="00047984" w:rsidP="00852B92">
      <w:pPr>
        <w:autoSpaceDE w:val="0"/>
        <w:autoSpaceDN w:val="0"/>
        <w:adjustRightInd w:val="0"/>
        <w:jc w:val="right"/>
      </w:pPr>
    </w:p>
    <w:sectPr w:rsidR="00047984" w:rsidSect="00832B3F">
      <w:headerReference w:type="default" r:id="rId7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BE" w:rsidRDefault="00CF4ABE" w:rsidP="008A45F3">
      <w:r>
        <w:separator/>
      </w:r>
    </w:p>
  </w:endnote>
  <w:endnote w:type="continuationSeparator" w:id="1">
    <w:p w:rsidR="00CF4ABE" w:rsidRDefault="00CF4ABE" w:rsidP="008A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BE" w:rsidRDefault="00CF4ABE" w:rsidP="008A45F3">
      <w:r>
        <w:separator/>
      </w:r>
    </w:p>
  </w:footnote>
  <w:footnote w:type="continuationSeparator" w:id="1">
    <w:p w:rsidR="00CF4ABE" w:rsidRDefault="00CF4ABE" w:rsidP="008A4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553814"/>
      <w:docPartObj>
        <w:docPartGallery w:val="Page Numbers (Top of Page)"/>
        <w:docPartUnique/>
      </w:docPartObj>
    </w:sdtPr>
    <w:sdtContent>
      <w:p w:rsidR="008A45F3" w:rsidRDefault="00546AB8">
        <w:pPr>
          <w:pStyle w:val="a7"/>
          <w:jc w:val="center"/>
        </w:pPr>
        <w:r>
          <w:fldChar w:fldCharType="begin"/>
        </w:r>
        <w:r w:rsidR="008A45F3">
          <w:instrText>PAGE   \* MERGEFORMAT</w:instrText>
        </w:r>
        <w:r>
          <w:fldChar w:fldCharType="separate"/>
        </w:r>
        <w:r w:rsidR="00F1571D">
          <w:rPr>
            <w:noProof/>
          </w:rPr>
          <w:t>3</w:t>
        </w:r>
        <w:r>
          <w:fldChar w:fldCharType="end"/>
        </w:r>
      </w:p>
    </w:sdtContent>
  </w:sdt>
  <w:p w:rsidR="008A45F3" w:rsidRDefault="008A4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009C"/>
    <w:multiLevelType w:val="multilevel"/>
    <w:tmpl w:val="FEB03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EA54211"/>
    <w:multiLevelType w:val="hybridMultilevel"/>
    <w:tmpl w:val="3780AA4C"/>
    <w:lvl w:ilvl="0" w:tplc="946698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20C"/>
    <w:rsid w:val="000118C1"/>
    <w:rsid w:val="000305FE"/>
    <w:rsid w:val="00047984"/>
    <w:rsid w:val="00060938"/>
    <w:rsid w:val="000E3B72"/>
    <w:rsid w:val="001873C2"/>
    <w:rsid w:val="00195167"/>
    <w:rsid w:val="002071BF"/>
    <w:rsid w:val="00211A5E"/>
    <w:rsid w:val="002930F7"/>
    <w:rsid w:val="002A203C"/>
    <w:rsid w:val="002C303A"/>
    <w:rsid w:val="002D157F"/>
    <w:rsid w:val="00331B8E"/>
    <w:rsid w:val="003867DC"/>
    <w:rsid w:val="00411D34"/>
    <w:rsid w:val="00490172"/>
    <w:rsid w:val="004A6F2F"/>
    <w:rsid w:val="004C3530"/>
    <w:rsid w:val="004D58D5"/>
    <w:rsid w:val="004E2607"/>
    <w:rsid w:val="004E40C7"/>
    <w:rsid w:val="00541987"/>
    <w:rsid w:val="00546AB8"/>
    <w:rsid w:val="005C073A"/>
    <w:rsid w:val="00610A9C"/>
    <w:rsid w:val="00611853"/>
    <w:rsid w:val="0061520C"/>
    <w:rsid w:val="00661C19"/>
    <w:rsid w:val="006D22D9"/>
    <w:rsid w:val="00707405"/>
    <w:rsid w:val="00740B7C"/>
    <w:rsid w:val="00743092"/>
    <w:rsid w:val="00743218"/>
    <w:rsid w:val="007A12A6"/>
    <w:rsid w:val="00823BEB"/>
    <w:rsid w:val="0083289B"/>
    <w:rsid w:val="00832B3F"/>
    <w:rsid w:val="00841A63"/>
    <w:rsid w:val="00852B92"/>
    <w:rsid w:val="008926D9"/>
    <w:rsid w:val="008A45F3"/>
    <w:rsid w:val="009165E6"/>
    <w:rsid w:val="00944228"/>
    <w:rsid w:val="009B4A45"/>
    <w:rsid w:val="009F49A6"/>
    <w:rsid w:val="00A1227D"/>
    <w:rsid w:val="00A77F82"/>
    <w:rsid w:val="00C66228"/>
    <w:rsid w:val="00C81F43"/>
    <w:rsid w:val="00C908AD"/>
    <w:rsid w:val="00CB41C7"/>
    <w:rsid w:val="00CE06B7"/>
    <w:rsid w:val="00CF4ABE"/>
    <w:rsid w:val="00D0093D"/>
    <w:rsid w:val="00D80951"/>
    <w:rsid w:val="00DB6EBD"/>
    <w:rsid w:val="00E25141"/>
    <w:rsid w:val="00E73B1F"/>
    <w:rsid w:val="00E80303"/>
    <w:rsid w:val="00EB117C"/>
    <w:rsid w:val="00ED557A"/>
    <w:rsid w:val="00F1571D"/>
    <w:rsid w:val="00F471F3"/>
    <w:rsid w:val="00F7067D"/>
    <w:rsid w:val="00F81D86"/>
    <w:rsid w:val="00FA25CF"/>
    <w:rsid w:val="00FB0568"/>
    <w:rsid w:val="00FB7DD1"/>
    <w:rsid w:val="00FC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2B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2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520C"/>
  </w:style>
  <w:style w:type="paragraph" w:styleId="a5">
    <w:name w:val="Body Text"/>
    <w:basedOn w:val="a"/>
    <w:link w:val="a6"/>
    <w:semiHidden/>
    <w:unhideWhenUsed/>
    <w:rsid w:val="006152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15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5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52B92"/>
  </w:style>
  <w:style w:type="paragraph" w:styleId="ab">
    <w:name w:val="Balloon Text"/>
    <w:basedOn w:val="a"/>
    <w:link w:val="ac"/>
    <w:uiPriority w:val="99"/>
    <w:semiHidden/>
    <w:unhideWhenUsed/>
    <w:rsid w:val="00852B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2B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479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479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479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99"/>
    <w:qFormat/>
    <w:rsid w:val="000479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20C"/>
    <w:rPr>
      <w:color w:val="0000FF"/>
      <w:u w:val="single"/>
    </w:rPr>
  </w:style>
  <w:style w:type="paragraph" w:styleId="a4">
    <w:name w:val="Normal (Web)"/>
    <w:basedOn w:val="a"/>
    <w:semiHidden/>
    <w:unhideWhenUsed/>
    <w:rsid w:val="0061520C"/>
  </w:style>
  <w:style w:type="paragraph" w:styleId="a5">
    <w:name w:val="Body Text"/>
    <w:basedOn w:val="a"/>
    <w:link w:val="a6"/>
    <w:semiHidden/>
    <w:unhideWhenUsed/>
    <w:rsid w:val="006152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15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5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 гуля</dc:creator>
  <cp:lastModifiedBy>Admin</cp:lastModifiedBy>
  <cp:revision>15</cp:revision>
  <cp:lastPrinted>2016-05-20T08:34:00Z</cp:lastPrinted>
  <dcterms:created xsi:type="dcterms:W3CDTF">2016-03-29T11:11:00Z</dcterms:created>
  <dcterms:modified xsi:type="dcterms:W3CDTF">2016-05-20T08:35:00Z</dcterms:modified>
</cp:coreProperties>
</file>