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B6" w:rsidRPr="00F451B6" w:rsidRDefault="00F451B6" w:rsidP="00F451B6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z w:val="33"/>
          <w:szCs w:val="33"/>
        </w:rPr>
      </w:pPr>
      <w:r w:rsidRPr="00F451B6">
        <w:rPr>
          <w:rFonts w:ascii="Times New Roman" w:eastAsia="Times New Roman" w:hAnsi="Times New Roman" w:cs="Times New Roman"/>
          <w:b/>
          <w:bCs/>
          <w:color w:val="212121"/>
          <w:sz w:val="33"/>
          <w:szCs w:val="33"/>
        </w:rPr>
        <w:t>Порядок обжалования нормативно-правовых актов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 </w:t>
      </w:r>
    </w:p>
    <w:p w:rsidR="00F451B6" w:rsidRPr="00F451B6" w:rsidRDefault="00F451B6" w:rsidP="00F451B6">
      <w:pPr>
        <w:shd w:val="clear" w:color="auto" w:fill="FFFFFF"/>
        <w:spacing w:after="0" w:line="300" w:lineRule="atLeast"/>
        <w:jc w:val="center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b/>
          <w:bCs/>
          <w:color w:val="212121"/>
        </w:rPr>
        <w:t xml:space="preserve">ПОРЯДОК ОБЖАЛОВАНИЯ МУНИЦИПАЛЬНЫХ ПРАВОВЫХ АКТОВ АДМИНИСТРАЦИИ </w:t>
      </w:r>
      <w:r w:rsidR="009543F8">
        <w:rPr>
          <w:rFonts w:ascii="Georgia" w:eastAsia="Times New Roman" w:hAnsi="Georgia" w:cs="Times New Roman"/>
          <w:b/>
          <w:bCs/>
          <w:color w:val="212121"/>
        </w:rPr>
        <w:t>АЗАМАТ-ЮРТОВСКОГО</w:t>
      </w:r>
      <w:r w:rsidRPr="00F451B6">
        <w:rPr>
          <w:rFonts w:ascii="Georgia" w:eastAsia="Times New Roman" w:hAnsi="Georgia" w:cs="Times New Roman"/>
          <w:b/>
          <w:bCs/>
          <w:color w:val="212121"/>
        </w:rPr>
        <w:t xml:space="preserve"> </w:t>
      </w:r>
      <w:r>
        <w:rPr>
          <w:rFonts w:ascii="Georgia" w:eastAsia="Times New Roman" w:hAnsi="Georgia" w:cs="Times New Roman"/>
          <w:b/>
          <w:bCs/>
          <w:color w:val="212121"/>
        </w:rPr>
        <w:t>СЕЛЬСКОГО ПОСЕЛЕНИЯ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 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Порядок обжалования нормативных правовых актов и иных актов, принятых Администрацией  сельского поселения </w:t>
      </w:r>
      <w:proofErr w:type="spellStart"/>
      <w:r w:rsidR="009543F8">
        <w:rPr>
          <w:rFonts w:ascii="Georgia" w:eastAsia="Times New Roman" w:hAnsi="Georgia" w:cs="Times New Roman"/>
          <w:color w:val="212121"/>
        </w:rPr>
        <w:t>Азамат-Юрт</w:t>
      </w:r>
      <w:proofErr w:type="spellEnd"/>
      <w:r w:rsidRPr="00F451B6">
        <w:rPr>
          <w:rFonts w:ascii="Georgia" w:eastAsia="Times New Roman" w:hAnsi="Georgia" w:cs="Times New Roman"/>
          <w:color w:val="212121"/>
        </w:rPr>
        <w:t xml:space="preserve"> (далее - Администрация), регламентирован федеральным законодательством.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Согласно части 2 статьи 46 Конституции Российской Федерации решения и действия (или бездействие) Администрации могут быть обжалованы в суд.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В статье 1 Закона Российской Федерации от 27 апреля 1993 года № 4866-1 «Об обжаловании в суд действий и решений, нарушающих права и свободы граждан» определено, что каждый гражданин вправе обратиться с жалобой в суд, если считает, что неправомерными действиями (решениями) государственных органов нарушены его права и свободы.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Оспаривание нормативных правовых актов, решений и действий (бездействия) Администрации (в порядке, предусмотренном Гражданским процессуальным кодексом Российской Федерации).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В соответствии со статьей 22 Гражданского процессуального кодекса Российской Федерации (далее - ГПК РФ) федеральные суды общей юрисдикции рассматривают и разрешают дела, возникающие из публичных правоотношений и указанные в статье 245 ГПК РФ, за исключением экономических споров и других дел, отнесенных федеральным конституционным законом и федеральным законом к ведению арбитражных судов.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Согласно статье 245 ГПК РФ федеральные суды общей юрисдикции рассматривают дела, возникающие из публичных правоотношений, в том числе: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по заявлениям граждан, организаций, прокурора об оспаривании нормативных правовых актов полностью или в части, если рассмотрение этих заявлений не отнесено федеральным законом к компетенции иных судов;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по заявлениям об оспаривании решений и действий (бездействия) Администрации.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Общие положения производства по делам, возникающим из публичных правоотношений, закреплены главой 23 ГПК РФ.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1. Оспаривание нормативных правовых актов Администрации полностью или частично (в порядке, предусмотренном главой 24 ГПК РФ).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Глава 24 ГПК РФ устанавливает порядок производства по делам об оспаривании нормативных правовых актов полностью или в части.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proofErr w:type="gramStart"/>
      <w:r w:rsidRPr="00F451B6">
        <w:rPr>
          <w:rFonts w:ascii="Georgia" w:eastAsia="Times New Roman" w:hAnsi="Georgia" w:cs="Times New Roman"/>
          <w:color w:val="212121"/>
        </w:rPr>
        <w:lastRenderedPageBreak/>
        <w:t xml:space="preserve">Согласно пункту 9 постановления Пленума Верховного Суда Российской Федерации от 29.11.2007 № 48 «О практике рассмотрения судами дел об оспаривании нормативных правовых актов полностью или в части» существенными признаками, характеризующими нормативный правовой акт, являются: издание его в установленном порядке </w:t>
      </w:r>
      <w:proofErr w:type="spellStart"/>
      <w:r w:rsidRPr="00F451B6">
        <w:rPr>
          <w:rFonts w:ascii="Georgia" w:eastAsia="Times New Roman" w:hAnsi="Georgia" w:cs="Times New Roman"/>
          <w:color w:val="212121"/>
        </w:rPr>
        <w:t>управомоченным</w:t>
      </w:r>
      <w:proofErr w:type="spellEnd"/>
      <w:r w:rsidRPr="00F451B6">
        <w:rPr>
          <w:rFonts w:ascii="Georgia" w:eastAsia="Times New Roman" w:hAnsi="Georgia" w:cs="Times New Roman"/>
          <w:color w:val="212121"/>
        </w:rPr>
        <w:t xml:space="preserve"> органом государственной власти, органом местного самоуправления или должностным лицом, наличие в нем правовых норм (правил поведения), обязательных для неопределенного круга лиц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>, рассчитанных на неоднократное применение, направленных на урегулирование общественных отношений, либо на изменение или прекращение существующих правоотношений.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В соответствии со статьей 251 ГПК РФ: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гражданин, организация, считающие, что принятым и опубликованным в установленном порядке нормативным правовым актом Администрации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заявлением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о признании этого акта противоречащим закону полностью или в части;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proofErr w:type="gramStart"/>
      <w:r w:rsidRPr="00F451B6">
        <w:rPr>
          <w:rFonts w:ascii="Georgia" w:eastAsia="Times New Roman" w:hAnsi="Georgia" w:cs="Times New Roman"/>
          <w:color w:val="212121"/>
        </w:rPr>
        <w:t>- 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Федерации, Правительство Российской Федерации, законодательный (представительный) орган субъекта Российской Федерации, высшее должностное лицо субъекта Российской Федерации, орган местного самоуправления, глава муниципального образования, считающие, что принятым и опубликованным в установленном порядке нормативным правовым актом нарушена их компетенция;</w:t>
      </w:r>
      <w:proofErr w:type="gramEnd"/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не подлежат рассмотрению в суде в порядке, предусмотренном главой 24 ГПК РФ, заявления об оспаривании нормативных правовых актов, проверка конституционности которых отнесена к исключительной компетенции Конституционного Суда Российской Федерации;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заявления об оспаривании нормативных правовых актов подаются по подсудности, установленной статьями 24, 26 и 27 ГПК РФ. В районный суд подаются заявления об оспаривании нормативных правовых актов, не указанных в статьях 26 и 27 ГПК РФ. Заявление подается в районный суд по месту нахождения органа местного самоуправления, принявшего нормативный правовой акт;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заявление об оспаривании нормативного правового акта должно соответствовать требованиям, предусмотренным статьей 131 ГПК РФ, и содержать дополнительно данные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о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Администрации, принявшей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подача заявления об оспаривании нормативного правового акта в суд не приостанавливает действие оспариваемого нормативного правового акта;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lastRenderedPageBreak/>
        <w:t>- судья отказывает в принятии заявления, если имеется вступившее в законную силу решение суда, которым проверена законность оспариваемого нормативного правового акта Администрации, по основаниям, указанным в заявлении.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proofErr w:type="gramStart"/>
      <w:r w:rsidRPr="00F451B6">
        <w:rPr>
          <w:rFonts w:ascii="Georgia" w:eastAsia="Times New Roman" w:hAnsi="Georgia" w:cs="Times New Roman"/>
          <w:color w:val="212121"/>
        </w:rPr>
        <w:t>Согласно статей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252-253 ГПК РФ: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лица, обратившиеся в суд с заявлениями об оспаривании нормативных правовых актов, Администрации, принявшей оспариваемый нормативный правовой акт, извещаются о времени и месте судебного заседания;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заявление об оспаривании нормативного правового акта рассматривается судом в течение месяца, а Верховным Судом Российской Федерации - в течение трех месяцев со дня его подачи с участием лиц, обратившихся в суд с заявлением, представителя Администрации, принявшего оспариваемый нормативный правовой акт, и прокурора. В зависимости от обстоятельств дела суд может рассмотреть заявление в отсутствие кого-либо из заинтересованных лиц, извещенных о времени и месте судебного заседания;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отказ лица, обратившегося в суд, от своего требования не влечет за собой прекращение производства по делу.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Признание требования Администрации, принявшим оспариваемый нормативный правовой акт, для суда необязательно.</w:t>
      </w:r>
      <w:proofErr w:type="gramEnd"/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суд,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proofErr w:type="gramStart"/>
      <w:r w:rsidRPr="00F451B6">
        <w:rPr>
          <w:rFonts w:ascii="Georgia" w:eastAsia="Times New Roman" w:hAnsi="Georgia" w:cs="Times New Roman"/>
          <w:color w:val="212121"/>
        </w:rPr>
        <w:t>- решение суда о признании нормативного правового акта или его части недействующими вступает в законную силу по правилам, предусмотренным статьей 209 ГПК РФ,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решение суда о признании нормативного правового акта недействующим не может быть преодолено повторным принятием такого же акта.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2. Оспаривание решений, действий (бездействия) Администрации (в порядке, предусмотренном главой 25 ГПК РФ).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Производство по делам об оспаривании решений, действий (бездействия) Администрации осуществляется в соответствии с главой 25 ГПК РФ.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Согласно статье 254 ГПК РФ: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lastRenderedPageBreak/>
        <w:t xml:space="preserve">- гражданин, организация вправе оспорить в суде решение, действие (бездействие) Администрации, если считают, что нарушены их права и свободы.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Гражданин, организация вправе обратиться непосредственно в суд или в вышестоящий в порядке подчиненности Администрации, к должностному лицу, муниципальному служащему;</w:t>
      </w:r>
      <w:proofErr w:type="gramEnd"/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заявление подается в суд по подсудности, установленной статьями 24 - 27 ГПК РФ. Заявление может быть подано гражданином в суд по месту его жительства или по месту нахождения Администрации, решение, действие (бездействие)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которых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оспариваются;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суд вправе приостановить действие оспариваемого решения до вступления в законную силу решения суда.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К решениям, действиям (бездействию) Администрации, оспариваемым в порядке гражданского судопроизводства, относятся коллегиальные и единоличные решения и действия (бездействие), в результате которых: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нарушены права и свободы гражданина;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созданы препятствия к осуществлению гражданином его прав и свобод;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на гражданина незаконно возложена какая-либо обязанность или он незаконно привлечен к ответственности (статья 255 ГПК РФ).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В соответствии со статьями 256-257 ГПК РФ: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гражданин вправе обратиться в суд с заявлением в течение трех месяцев со дня, когда ему стало известно о нарушении его прав и свобод;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заявление рассматривается судом в течение десяти дней, а Верховным Судом Российской Федерации - в течение двух месяцев с участием гражданина, главы или представителя Администрации, решения, действия (бездействие) которого оспариваются.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неявка в судебное заседание кого-либо из указанных в части первой настоящей статьи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Статьёй 258 ГПК РФ определено: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суд, признав заявление обоснованным, принимает решение об обязанности Администрации устранить в полном объеме допущенное нарушение прав и свобод гражданина или препятствие к осуществлению гражданином его прав и свобод;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решение суда направляется для устранения допущенного нарушения закона главе Администрации, решения, действия (бездействие) которых были оспорены, либо в </w:t>
      </w:r>
      <w:r w:rsidRPr="00F451B6">
        <w:rPr>
          <w:rFonts w:ascii="Georgia" w:eastAsia="Times New Roman" w:hAnsi="Georgia" w:cs="Times New Roman"/>
          <w:color w:val="212121"/>
        </w:rPr>
        <w:lastRenderedPageBreak/>
        <w:t>вышестоящий в порядке подчиненности орган, должностному лицу, муниципальному служащему в течение трех дней со дня вступления решения суда в законную силу;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в суд и гражданину должно быть сообщено об исполнении решения суда не позднее чем в течение месяца со дня получения решения. Решение исполняется по правилам, указанным в части второй статьи 206 ГПК РФ;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суд отказывает в удовлетворении заявления, если установит, что оспариваемое решение или действие принято либо совершено в соответствии с законом в пределах полномочий Администрации, и права либо свободы гражданина не были нарушены.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Оспаривание правовых актов, решений и действий (бездействия) Администрации (в порядке, предусмотренном Арбитражным процессуальным кодексом Российской Федерации)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В соответствии со статьей 29 Арбитражного процессуального кодекса Российской Федерации (далее - АПК РФ) арбитражные суды рассматривают в порядке административного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судопроизводства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возникающие из административных и иных публичных правоотношений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об оспаривании нормативных правовых актов, затрагивающих права и законные интересы заявителя в сфере предпринимательской и иной экономической деятельности, если федеральным законом их рассмотрение отнесено к компетенции арбитражного суда;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об оспаривании ненормативных правовых актов, решений и действий (бездействия) государственных органов, затрагивающих права и законные интересы заявителя в сфере предпринимательской и иной экономической деятельности.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1. Оспаривание нормативных правовых актов органов Администрации (в порядке, предусмотренном главой 23 АПК РФ).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В соответствии со статьями 191-192 АПК РФ: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по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общим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правилам искового производства, предусмотренным АПК РФ, с особенностями, установленными в главе 23 АПК РФ;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производство по делам об оспаривании нормативных правовых актов возбуждается на основании заявлений заинтересованных лиц, обратившихся с требованием о признании такого акта недействующим;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proofErr w:type="gramStart"/>
      <w:r w:rsidRPr="00F451B6">
        <w:rPr>
          <w:rFonts w:ascii="Georgia" w:eastAsia="Times New Roman" w:hAnsi="Georgia" w:cs="Times New Roman"/>
          <w:color w:val="212121"/>
        </w:rPr>
        <w:t xml:space="preserve">- граждане, организации и иные лица вправе обратиться в арбитражный суд с заявлением о признании недействующим нормативного правового акта, принятого государственным </w:t>
      </w:r>
      <w:r w:rsidRPr="00F451B6">
        <w:rPr>
          <w:rFonts w:ascii="Georgia" w:eastAsia="Times New Roman" w:hAnsi="Georgia" w:cs="Times New Roman"/>
          <w:color w:val="212121"/>
        </w:rPr>
        <w:lastRenderedPageBreak/>
        <w:t>органом, если полагают, что оспариваемый нормативный правовой акт или отдельные его положения не соответствуют закону или иному нормативному правовому акту, имеющим большую юридическую силу, и нарушают их права и законные интересы в сфере предпринимательской и иной экономической деятельности, незаконно возлагают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на них какие-либо обязанности или создают иные препятствия для осуществления предпринимательской и иной экономической деятельности.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proofErr w:type="gramStart"/>
      <w:r w:rsidRPr="00F451B6">
        <w:rPr>
          <w:rFonts w:ascii="Georgia" w:eastAsia="Times New Roman" w:hAnsi="Georgia" w:cs="Times New Roman"/>
          <w:color w:val="212121"/>
        </w:rPr>
        <w:t>- прокурор, а также государственные органы, органы местного самоуправления, иные органы вправе обратиться в арбитражный суд в случаях, предусмотренных АПК РФ, с заявлениями о признании нормативных правовых актов недействующими, если полагают, что такой оспариваемый акт или отдельные его положения не соответствуют закону или иному нормативному правовому акту, имеющим большую юридическую силу, и нарушают права и законные интересы граждан, организаций, иных лиц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в сфере предпринимательской и иной экономической деятельности.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суд, если федеральным законом не установлено иное.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Согласно статье 193 АПК РФ: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а) 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В заявлении должны быть также указаны: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наименование органа, принявшего оспариваемый нормативный правовой акт;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название, номер, дата принятия, источник опубликования и иные данные об оспариваемом нормативном правовом акте;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права и законные интересы заявителя, которые, по его мнению, нарушаются этим оспариваемым актом или его отдельными положениями;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требование заявителя о признании оспариваемого акта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недействующим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>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перечень прилагаемых документов;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б) к заявлению прилагаются документы, указанные в пунктах 1 - 5 статьи 126 АПК РФ, а также текст оспариваемого нормативного правового акта;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в) подача заявления в арбитражный суд не приостанавливает действие оспариваемого нормативного правового акта;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lastRenderedPageBreak/>
        <w:t>Порядок судебного разбирательства по делам об оспаривании нормативных правовых актов, требования к порядку принятия арбитражным судом решения по делу об оспаривании нормативного правового акта и к его содержанию, положения об опубликовании решения арбитражного суда по делу об оспаривании нормативного правового акта установлены статьями 194-196 АПК РФ.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2. Оспаривание ненормативных правовых актов, решений и действий (бездействия) Администрации (в порядке, предусмотренном главой 24 АПК РФ).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В соответствии со статьями 197-198 АПК РФ: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Администрации, рассматриваются арбитражным судом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по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общим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правилам искового производства, предусмотренным АПК РФ, с особенностями, установленными в главой 24 АПК РФ;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производство по делам об оспаривании ненормативных правовых актов, решений и действий (бездействия) Администрации возбуждается на основании заявления заинтересованного лица, обратившегося в арбитражный суд с требованием о признании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недействительными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ненормативных правовых актов или о признании незаконными решений и действий (бездействия) указанных органов;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proofErr w:type="gramStart"/>
      <w:r w:rsidRPr="00F451B6">
        <w:rPr>
          <w:rFonts w:ascii="Georgia" w:eastAsia="Times New Roman" w:hAnsi="Georgia" w:cs="Times New Roman"/>
          <w:color w:val="212121"/>
        </w:rPr>
        <w:t>- 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Администрации,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них какие-либо обязанности, создают иные препятствия для осуществления предпринимательской и иной экономической деятельности;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proofErr w:type="gramStart"/>
      <w:r w:rsidRPr="00F451B6">
        <w:rPr>
          <w:rFonts w:ascii="Georgia" w:eastAsia="Times New Roman" w:hAnsi="Georgia" w:cs="Times New Roman"/>
          <w:color w:val="212121"/>
        </w:rPr>
        <w:t>- прокурор, а также государственные органы, органы местного самоуправления, иные органы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Администрации,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 лиц в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заявления о признании ненормативных правовых актов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недействительными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>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lastRenderedPageBreak/>
        <w:t>-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   Требования к заявлению о признании ненормативного правового акта недействительным, решений и действий (бездействия)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незаконными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>; порядок судебного разбирательства по делам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лиц; правила принятия решения по делу об оспаривании ненормативных правовых актов, решений и действий (бездействия) государственных органов, органов местного самоуправления, иных органов и должностных лиц, а также требования, которым такое решение должно соответствовать установлены статьями 199-201 АПК РФ.</w:t>
      </w:r>
    </w:p>
    <w:p w:rsidR="00B331C7" w:rsidRDefault="00B331C7"/>
    <w:sectPr w:rsidR="00B331C7" w:rsidSect="00E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51B6"/>
    <w:rsid w:val="009543F8"/>
    <w:rsid w:val="00B331C7"/>
    <w:rsid w:val="00EB6CA7"/>
    <w:rsid w:val="00F4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7"/>
  </w:style>
  <w:style w:type="paragraph" w:styleId="2">
    <w:name w:val="heading 2"/>
    <w:basedOn w:val="a"/>
    <w:link w:val="20"/>
    <w:uiPriority w:val="9"/>
    <w:qFormat/>
    <w:rsid w:val="00F45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51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4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51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2803</Words>
  <Characters>15980</Characters>
  <Application>Microsoft Office Word</Application>
  <DocSecurity>0</DocSecurity>
  <Lines>133</Lines>
  <Paragraphs>37</Paragraphs>
  <ScaleCrop>false</ScaleCrop>
  <Company>Microsoft</Company>
  <LinksUpToDate>false</LinksUpToDate>
  <CharactersWithSpaces>18746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2</cp:revision>
  <dcterms:created xsi:type="dcterms:W3CDTF">2017-02-14T13:05:00Z</dcterms:created>
  <dcterms:modified xsi:type="dcterms:W3CDTF">2017-02-14T13:05:00Z</dcterms:modified>
</cp:coreProperties>
</file>